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634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 w:rsidRPr="00FE557C">
        <w:rPr>
          <w:rFonts w:ascii="Times New Roman" w:eastAsia="Times New Roman" w:hAnsi="Times New Roman" w:cs="Times New Roman"/>
          <w:b/>
          <w:sz w:val="40"/>
        </w:rPr>
        <w:t xml:space="preserve">БИЗНЕС-ПЛАН </w:t>
      </w:r>
    </w:p>
    <w:p w:rsidR="00FE557C" w:rsidRP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 w:rsidRPr="00FE557C">
        <w:rPr>
          <w:rFonts w:ascii="Times New Roman" w:eastAsia="Times New Roman" w:hAnsi="Times New Roman" w:cs="Times New Roman"/>
          <w:b/>
          <w:sz w:val="40"/>
        </w:rPr>
        <w:t>для заключения социального контракта</w:t>
      </w:r>
    </w:p>
    <w:p w:rsidR="00B60634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 w:rsidRPr="00FE557C">
        <w:rPr>
          <w:rFonts w:ascii="Times New Roman" w:eastAsia="Times New Roman" w:hAnsi="Times New Roman" w:cs="Times New Roman"/>
          <w:b/>
          <w:sz w:val="40"/>
        </w:rPr>
        <w:t xml:space="preserve"> по мероприятию </w:t>
      </w:r>
    </w:p>
    <w:p w:rsid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E557C">
        <w:rPr>
          <w:rFonts w:ascii="Times New Roman" w:eastAsia="Times New Roman" w:hAnsi="Times New Roman" w:cs="Times New Roman"/>
          <w:b/>
          <w:sz w:val="40"/>
        </w:rPr>
        <w:t xml:space="preserve">«Осуществление индивидуальной предпринимательской деятельности» </w:t>
      </w:r>
    </w:p>
    <w:p w:rsid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E557C" w:rsidRP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4"/>
        </w:rPr>
      </w:pPr>
      <w:r w:rsidRPr="00FE557C">
        <w:rPr>
          <w:rFonts w:ascii="Times New Roman" w:eastAsia="Times New Roman" w:hAnsi="Times New Roman" w:cs="Times New Roman"/>
          <w:b/>
          <w:sz w:val="44"/>
        </w:rPr>
        <w:t>НАПРАВЛЕНИЕ:</w:t>
      </w:r>
    </w:p>
    <w:p w:rsid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E557C" w:rsidRPr="00FE557C" w:rsidRDefault="00FE557C" w:rsidP="00FE557C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FE557C">
        <w:rPr>
          <w:rFonts w:ascii="Times New Roman" w:eastAsia="Times New Roman" w:hAnsi="Times New Roman" w:cs="Times New Roman"/>
          <w:sz w:val="32"/>
          <w:szCs w:val="32"/>
        </w:rPr>
        <w:t>«</w:t>
      </w:r>
      <w:r w:rsidR="0019224C">
        <w:rPr>
          <w:rFonts w:ascii="Times New Roman" w:eastAsia="Times New Roman" w:hAnsi="Times New Roman" w:cs="Times New Roman"/>
          <w:sz w:val="32"/>
          <w:szCs w:val="32"/>
        </w:rPr>
        <w:t>Услуги по т</w:t>
      </w:r>
      <w:r w:rsidR="0019224C" w:rsidRPr="0019224C">
        <w:rPr>
          <w:rFonts w:ascii="Times New Roman" w:eastAsia="Times New Roman" w:hAnsi="Times New Roman" w:cs="Times New Roman"/>
          <w:sz w:val="32"/>
          <w:szCs w:val="32"/>
        </w:rPr>
        <w:t>ехническо</w:t>
      </w:r>
      <w:r w:rsidR="0019224C">
        <w:rPr>
          <w:rFonts w:ascii="Times New Roman" w:eastAsia="Times New Roman" w:hAnsi="Times New Roman" w:cs="Times New Roman"/>
          <w:sz w:val="32"/>
          <w:szCs w:val="32"/>
        </w:rPr>
        <w:t>му</w:t>
      </w:r>
      <w:r w:rsidR="0019224C" w:rsidRPr="0019224C">
        <w:rPr>
          <w:rFonts w:ascii="Times New Roman" w:eastAsia="Times New Roman" w:hAnsi="Times New Roman" w:cs="Times New Roman"/>
          <w:sz w:val="32"/>
          <w:szCs w:val="32"/>
        </w:rPr>
        <w:t xml:space="preserve"> обслуживани</w:t>
      </w:r>
      <w:r w:rsidR="0019224C">
        <w:rPr>
          <w:rFonts w:ascii="Times New Roman" w:eastAsia="Times New Roman" w:hAnsi="Times New Roman" w:cs="Times New Roman"/>
          <w:sz w:val="32"/>
          <w:szCs w:val="32"/>
        </w:rPr>
        <w:t>ю</w:t>
      </w:r>
      <w:r w:rsidR="0019224C" w:rsidRPr="0019224C">
        <w:rPr>
          <w:rFonts w:ascii="Times New Roman" w:eastAsia="Times New Roman" w:hAnsi="Times New Roman" w:cs="Times New Roman"/>
          <w:sz w:val="32"/>
          <w:szCs w:val="32"/>
        </w:rPr>
        <w:t xml:space="preserve"> и ремонт</w:t>
      </w:r>
      <w:r w:rsidR="0019224C">
        <w:rPr>
          <w:rFonts w:ascii="Times New Roman" w:eastAsia="Times New Roman" w:hAnsi="Times New Roman" w:cs="Times New Roman"/>
          <w:sz w:val="32"/>
          <w:szCs w:val="32"/>
        </w:rPr>
        <w:t>у</w:t>
      </w:r>
      <w:r w:rsidR="0019224C" w:rsidRPr="0019224C">
        <w:rPr>
          <w:rFonts w:ascii="Times New Roman" w:eastAsia="Times New Roman" w:hAnsi="Times New Roman" w:cs="Times New Roman"/>
          <w:sz w:val="32"/>
          <w:szCs w:val="32"/>
        </w:rPr>
        <w:t xml:space="preserve"> автотранспортных средств</w:t>
      </w:r>
      <w:r w:rsidRPr="00FE557C">
        <w:rPr>
          <w:rFonts w:ascii="Times New Roman" w:eastAsia="Times New Roman" w:hAnsi="Times New Roman" w:cs="Times New Roman"/>
          <w:sz w:val="32"/>
          <w:szCs w:val="32"/>
        </w:rPr>
        <w:t>»</w:t>
      </w:r>
    </w:p>
    <w:p w:rsidR="004464D4" w:rsidRDefault="004464D4"/>
    <w:p w:rsidR="00FE557C" w:rsidRDefault="00FE557C"/>
    <w:p w:rsidR="00FE557C" w:rsidRDefault="00FE557C"/>
    <w:p w:rsidR="00FE557C" w:rsidRDefault="00FE557C"/>
    <w:p w:rsidR="00FE557C" w:rsidRDefault="00FE557C">
      <w:pPr>
        <w:rPr>
          <w:rFonts w:ascii="Times New Roman" w:eastAsia="Times New Roman" w:hAnsi="Times New Roman" w:cs="Times New Roman"/>
          <w:sz w:val="28"/>
        </w:rPr>
      </w:pPr>
    </w:p>
    <w:p w:rsidR="007A48DB" w:rsidRPr="00FE557C" w:rsidRDefault="007A48DB">
      <w:pPr>
        <w:rPr>
          <w:rFonts w:ascii="Times New Roman" w:eastAsia="Times New Roman" w:hAnsi="Times New Roman" w:cs="Times New Roman"/>
          <w:sz w:val="28"/>
        </w:rPr>
      </w:pPr>
    </w:p>
    <w:p w:rsidR="00FE557C" w:rsidRDefault="007A48DB" w:rsidP="00FE557C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Братск,2026</w:t>
      </w:r>
    </w:p>
    <w:p w:rsidR="00FE557C" w:rsidRDefault="00FE557C" w:rsidP="00FE557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FE557C" w:rsidRDefault="00FE557C" w:rsidP="00FE557C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lastRenderedPageBreak/>
        <w:t>Содержание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br/>
      </w:r>
    </w:p>
    <w:p w:rsidR="00FE557C" w:rsidRDefault="00FE557C" w:rsidP="00FE557C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FE557C">
        <w:rPr>
          <w:rFonts w:ascii="Times New Roman" w:hAnsi="Times New Roman"/>
          <w:sz w:val="28"/>
          <w:szCs w:val="28"/>
        </w:rPr>
        <w:t>анные о заявителе;</w:t>
      </w:r>
    </w:p>
    <w:p w:rsidR="00FE557C" w:rsidRPr="00FE557C" w:rsidRDefault="00FE557C" w:rsidP="00FE557C">
      <w:pPr>
        <w:pStyle w:val="a3"/>
        <w:tabs>
          <w:tab w:val="left" w:pos="567"/>
        </w:tabs>
        <w:autoSpaceDE w:val="0"/>
        <w:autoSpaceDN w:val="0"/>
        <w:adjustRightInd w:val="0"/>
        <w:ind w:left="1287"/>
        <w:jc w:val="both"/>
        <w:rPr>
          <w:rFonts w:ascii="Times New Roman" w:hAnsi="Times New Roman"/>
          <w:sz w:val="28"/>
          <w:szCs w:val="28"/>
        </w:rPr>
      </w:pPr>
    </w:p>
    <w:p w:rsidR="00FE557C" w:rsidRDefault="00FE557C" w:rsidP="00FE557C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FE557C">
        <w:rPr>
          <w:rFonts w:ascii="Times New Roman" w:hAnsi="Times New Roman"/>
          <w:sz w:val="28"/>
          <w:szCs w:val="28"/>
        </w:rPr>
        <w:t>писание предпринимательской деятельности;</w:t>
      </w:r>
    </w:p>
    <w:p w:rsidR="00FE557C" w:rsidRPr="00FE557C" w:rsidRDefault="00FE557C" w:rsidP="00FE557C">
      <w:pPr>
        <w:pStyle w:val="a3"/>
        <w:tabs>
          <w:tab w:val="left" w:pos="567"/>
        </w:tabs>
        <w:autoSpaceDE w:val="0"/>
        <w:autoSpaceDN w:val="0"/>
        <w:adjustRightInd w:val="0"/>
        <w:ind w:left="1287"/>
        <w:jc w:val="both"/>
        <w:rPr>
          <w:rFonts w:ascii="Times New Roman" w:hAnsi="Times New Roman"/>
          <w:sz w:val="28"/>
          <w:szCs w:val="28"/>
        </w:rPr>
      </w:pPr>
    </w:p>
    <w:p w:rsidR="00FE557C" w:rsidRDefault="00FE557C" w:rsidP="00FE557C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FE557C">
        <w:rPr>
          <w:rFonts w:ascii="Times New Roman" w:hAnsi="Times New Roman"/>
          <w:sz w:val="28"/>
          <w:szCs w:val="28"/>
        </w:rPr>
        <w:t>нализ рынка, стоимость товаров (работ, услуг);</w:t>
      </w:r>
    </w:p>
    <w:p w:rsidR="00FE557C" w:rsidRPr="00FE557C" w:rsidRDefault="00FE557C" w:rsidP="00FE557C">
      <w:pPr>
        <w:pStyle w:val="a3"/>
        <w:tabs>
          <w:tab w:val="left" w:pos="567"/>
        </w:tabs>
        <w:autoSpaceDE w:val="0"/>
        <w:autoSpaceDN w:val="0"/>
        <w:adjustRightInd w:val="0"/>
        <w:ind w:left="1287"/>
        <w:jc w:val="both"/>
        <w:rPr>
          <w:rFonts w:ascii="Times New Roman" w:hAnsi="Times New Roman"/>
          <w:sz w:val="28"/>
          <w:szCs w:val="28"/>
        </w:rPr>
      </w:pPr>
    </w:p>
    <w:p w:rsidR="00FE557C" w:rsidRDefault="00FE557C" w:rsidP="00FE557C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FE557C">
        <w:rPr>
          <w:rFonts w:ascii="Times New Roman" w:hAnsi="Times New Roman"/>
          <w:sz w:val="28"/>
          <w:szCs w:val="28"/>
        </w:rPr>
        <w:t>инансовый план;</w:t>
      </w:r>
    </w:p>
    <w:p w:rsidR="00FE557C" w:rsidRPr="00FE557C" w:rsidRDefault="00FE557C" w:rsidP="00FE557C">
      <w:pPr>
        <w:pStyle w:val="a3"/>
        <w:tabs>
          <w:tab w:val="left" w:pos="567"/>
        </w:tabs>
        <w:autoSpaceDE w:val="0"/>
        <w:autoSpaceDN w:val="0"/>
        <w:adjustRightInd w:val="0"/>
        <w:ind w:left="1287"/>
        <w:jc w:val="both"/>
        <w:rPr>
          <w:rFonts w:ascii="Times New Roman" w:hAnsi="Times New Roman"/>
          <w:sz w:val="28"/>
          <w:szCs w:val="28"/>
        </w:rPr>
      </w:pPr>
    </w:p>
    <w:p w:rsidR="00FE557C" w:rsidRDefault="00FE557C" w:rsidP="00FE557C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FE557C">
        <w:rPr>
          <w:rFonts w:ascii="Times New Roman" w:hAnsi="Times New Roman"/>
          <w:sz w:val="28"/>
          <w:szCs w:val="28"/>
        </w:rPr>
        <w:t xml:space="preserve">алендарный план реализации </w:t>
      </w:r>
      <w:proofErr w:type="gramStart"/>
      <w:r w:rsidRPr="00FE557C">
        <w:rPr>
          <w:rFonts w:ascii="Times New Roman" w:hAnsi="Times New Roman"/>
          <w:sz w:val="28"/>
          <w:szCs w:val="28"/>
        </w:rPr>
        <w:t>бизнес-проекта</w:t>
      </w:r>
      <w:proofErr w:type="gramEnd"/>
      <w:r w:rsidRPr="00FE557C">
        <w:rPr>
          <w:rFonts w:ascii="Times New Roman" w:hAnsi="Times New Roman"/>
          <w:sz w:val="28"/>
          <w:szCs w:val="28"/>
        </w:rPr>
        <w:t>;</w:t>
      </w:r>
    </w:p>
    <w:p w:rsidR="00FE557C" w:rsidRPr="00FE557C" w:rsidRDefault="00FE557C" w:rsidP="00FE557C">
      <w:pPr>
        <w:pStyle w:val="a3"/>
        <w:tabs>
          <w:tab w:val="left" w:pos="567"/>
        </w:tabs>
        <w:autoSpaceDE w:val="0"/>
        <w:autoSpaceDN w:val="0"/>
        <w:adjustRightInd w:val="0"/>
        <w:ind w:left="1287"/>
        <w:jc w:val="both"/>
        <w:rPr>
          <w:rFonts w:ascii="Times New Roman" w:hAnsi="Times New Roman"/>
          <w:sz w:val="28"/>
          <w:szCs w:val="28"/>
        </w:rPr>
      </w:pPr>
    </w:p>
    <w:p w:rsidR="00FE557C" w:rsidRDefault="00FE557C" w:rsidP="00FE557C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FE557C">
        <w:rPr>
          <w:rFonts w:ascii="Times New Roman" w:hAnsi="Times New Roman"/>
          <w:sz w:val="28"/>
          <w:szCs w:val="28"/>
        </w:rPr>
        <w:t>ценка предполагаемых результатов, рисков и перспектив.</w:t>
      </w: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92D38" w:rsidRDefault="00B60634" w:rsidP="00592D38">
      <w:pPr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B60634">
        <w:rPr>
          <w:rFonts w:ascii="Times New Roman" w:hAnsi="Times New Roman"/>
          <w:b/>
          <w:sz w:val="28"/>
          <w:szCs w:val="28"/>
        </w:rPr>
        <w:lastRenderedPageBreak/>
        <w:t>Раздел 1. Данные о заявителе</w:t>
      </w:r>
    </w:p>
    <w:p w:rsidR="00592D38" w:rsidRDefault="00592D38" w:rsidP="00592D38">
      <w:pPr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592D38" w:rsidRDefault="00592D38" w:rsidP="00592D3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Анкета заявителя: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69"/>
        <w:gridCol w:w="10317"/>
      </w:tblGrid>
      <w:tr w:rsidR="00592D38" w:rsidTr="00592D38">
        <w:trPr>
          <w:trHeight w:val="772"/>
        </w:trPr>
        <w:tc>
          <w:tcPr>
            <w:tcW w:w="3369" w:type="dxa"/>
          </w:tcPr>
          <w:p w:rsidR="00592D38" w:rsidRPr="00592D38" w:rsidRDefault="00592D38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92D38">
              <w:rPr>
                <w:rFonts w:ascii="Times New Roman" w:hAnsi="Times New Roman"/>
              </w:rPr>
              <w:t>ФИО заявителя</w:t>
            </w:r>
          </w:p>
        </w:tc>
        <w:tc>
          <w:tcPr>
            <w:tcW w:w="10317" w:type="dxa"/>
          </w:tcPr>
          <w:p w:rsidR="00592D38" w:rsidRDefault="00592D38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E73F4" w:rsidRDefault="002E73F4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592D38">
        <w:tc>
          <w:tcPr>
            <w:tcW w:w="3369" w:type="dxa"/>
          </w:tcPr>
          <w:p w:rsidR="00592D38" w:rsidRPr="00592D38" w:rsidRDefault="00592D38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10317" w:type="dxa"/>
          </w:tcPr>
          <w:p w:rsidR="00592D38" w:rsidRDefault="00592D38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592D38">
        <w:tc>
          <w:tcPr>
            <w:tcW w:w="3369" w:type="dxa"/>
          </w:tcPr>
          <w:p w:rsidR="00592D38" w:rsidRPr="00592D38" w:rsidRDefault="00592D38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</w:t>
            </w:r>
          </w:p>
        </w:tc>
        <w:tc>
          <w:tcPr>
            <w:tcW w:w="10317" w:type="dxa"/>
          </w:tcPr>
          <w:p w:rsidR="00592D38" w:rsidRDefault="00592D38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592D38">
        <w:tc>
          <w:tcPr>
            <w:tcW w:w="3369" w:type="dxa"/>
          </w:tcPr>
          <w:p w:rsidR="00592D38" w:rsidRPr="00592D38" w:rsidRDefault="00592D38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hAnsi="Times New Roman"/>
              </w:rPr>
              <w:t>Контактный номер телефона</w:t>
            </w:r>
          </w:p>
        </w:tc>
        <w:tc>
          <w:tcPr>
            <w:tcW w:w="10317" w:type="dxa"/>
          </w:tcPr>
          <w:p w:rsidR="00592D38" w:rsidRDefault="00592D38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592D38">
        <w:tc>
          <w:tcPr>
            <w:tcW w:w="3369" w:type="dxa"/>
          </w:tcPr>
          <w:p w:rsidR="00592D38" w:rsidRPr="00592D38" w:rsidRDefault="00592D38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10317" w:type="dxa"/>
          </w:tcPr>
          <w:p w:rsidR="00592D38" w:rsidRDefault="00592D38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592D38">
        <w:tc>
          <w:tcPr>
            <w:tcW w:w="3369" w:type="dxa"/>
          </w:tcPr>
          <w:p w:rsidR="00592D38" w:rsidRPr="00592D38" w:rsidRDefault="00592D38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hAnsi="Times New Roman"/>
              </w:rPr>
              <w:t>Адрес места жительства (места пребывания, фактического проживания)</w:t>
            </w:r>
          </w:p>
        </w:tc>
        <w:tc>
          <w:tcPr>
            <w:tcW w:w="10317" w:type="dxa"/>
          </w:tcPr>
          <w:p w:rsidR="00592D38" w:rsidRDefault="00592D38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E73F4" w:rsidRDefault="002E73F4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E73F4" w:rsidRDefault="002E73F4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E73F4" w:rsidRDefault="002E73F4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92D38" w:rsidRDefault="00592D38" w:rsidP="00B606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92D38" w:rsidRDefault="00B60634" w:rsidP="00B606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B60634">
        <w:rPr>
          <w:rFonts w:ascii="Times New Roman" w:eastAsia="Times New Roman" w:hAnsi="Times New Roman" w:cs="Times New Roman"/>
          <w:b/>
          <w:color w:val="000000"/>
          <w:sz w:val="28"/>
        </w:rPr>
        <w:t>Сведения об образовании: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69"/>
        <w:gridCol w:w="10317"/>
      </w:tblGrid>
      <w:tr w:rsidR="00592D38" w:rsidTr="009B5A02">
        <w:trPr>
          <w:trHeight w:val="772"/>
        </w:trPr>
        <w:tc>
          <w:tcPr>
            <w:tcW w:w="3369" w:type="dxa"/>
          </w:tcPr>
          <w:p w:rsidR="00592D38" w:rsidRP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eastAsia="Times New Roman" w:hAnsi="Times New Roman" w:cs="Times New Roman"/>
                <w:color w:val="000000"/>
              </w:rPr>
              <w:t>Наименование образовательной организации</w:t>
            </w:r>
          </w:p>
        </w:tc>
        <w:tc>
          <w:tcPr>
            <w:tcW w:w="10317" w:type="dxa"/>
          </w:tcPr>
          <w:p w:rsid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9B5A02">
        <w:tc>
          <w:tcPr>
            <w:tcW w:w="3369" w:type="dxa"/>
          </w:tcPr>
          <w:p w:rsidR="00592D38" w:rsidRP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eastAsia="Times New Roman" w:hAnsi="Times New Roman" w:cs="Times New Roman"/>
                <w:color w:val="000000"/>
              </w:rPr>
              <w:t>Период обучения</w:t>
            </w:r>
          </w:p>
        </w:tc>
        <w:tc>
          <w:tcPr>
            <w:tcW w:w="10317" w:type="dxa"/>
          </w:tcPr>
          <w:p w:rsid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9B5A02">
        <w:tc>
          <w:tcPr>
            <w:tcW w:w="3369" w:type="dxa"/>
          </w:tcPr>
          <w:p w:rsidR="00592D38" w:rsidRP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eastAsia="Times New Roman" w:hAnsi="Times New Roman" w:cs="Times New Roman"/>
                <w:color w:val="000000"/>
              </w:rPr>
              <w:t>Полученная специальность (квалификации, профессии)</w:t>
            </w:r>
          </w:p>
        </w:tc>
        <w:tc>
          <w:tcPr>
            <w:tcW w:w="10317" w:type="dxa"/>
          </w:tcPr>
          <w:p w:rsid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2E73F4" w:rsidRPr="00B60634" w:rsidRDefault="002E73F4" w:rsidP="00B606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92D38" w:rsidRDefault="00B60634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Н</w:t>
      </w:r>
      <w:r w:rsidRPr="00B60634">
        <w:rPr>
          <w:rFonts w:ascii="Times New Roman" w:eastAsia="Times New Roman" w:hAnsi="Times New Roman" w:cs="Times New Roman"/>
          <w:b/>
          <w:color w:val="000000"/>
          <w:sz w:val="28"/>
        </w:rPr>
        <w:t>аличии</w:t>
      </w:r>
      <w:proofErr w:type="gramEnd"/>
      <w:r w:rsidRPr="00B60634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опыта работы в выбранной сфере деятельности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69"/>
        <w:gridCol w:w="10317"/>
      </w:tblGrid>
      <w:tr w:rsidR="00592D38" w:rsidTr="009B5A02">
        <w:trPr>
          <w:trHeight w:val="772"/>
        </w:trPr>
        <w:tc>
          <w:tcPr>
            <w:tcW w:w="3369" w:type="dxa"/>
          </w:tcPr>
          <w:p w:rsidR="00592D38" w:rsidRP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eastAsia="Times New Roman" w:hAnsi="Times New Roman" w:cs="Times New Roman"/>
                <w:color w:val="000000"/>
              </w:rPr>
              <w:t>Наименование организации</w:t>
            </w:r>
          </w:p>
        </w:tc>
        <w:tc>
          <w:tcPr>
            <w:tcW w:w="10317" w:type="dxa"/>
          </w:tcPr>
          <w:p w:rsid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9B5A02">
        <w:tc>
          <w:tcPr>
            <w:tcW w:w="3369" w:type="dxa"/>
          </w:tcPr>
          <w:p w:rsidR="00592D38" w:rsidRP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eastAsia="Times New Roman" w:hAnsi="Times New Roman" w:cs="Times New Roman"/>
                <w:color w:val="000000"/>
              </w:rPr>
              <w:t>Занимаемая должность</w:t>
            </w:r>
          </w:p>
        </w:tc>
        <w:tc>
          <w:tcPr>
            <w:tcW w:w="10317" w:type="dxa"/>
          </w:tcPr>
          <w:p w:rsid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9B5A02">
        <w:tc>
          <w:tcPr>
            <w:tcW w:w="3369" w:type="dxa"/>
          </w:tcPr>
          <w:p w:rsidR="00592D38" w:rsidRP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eastAsia="Times New Roman" w:hAnsi="Times New Roman" w:cs="Times New Roman"/>
                <w:color w:val="000000"/>
              </w:rPr>
              <w:t>Период работы</w:t>
            </w:r>
          </w:p>
        </w:tc>
        <w:tc>
          <w:tcPr>
            <w:tcW w:w="10317" w:type="dxa"/>
          </w:tcPr>
          <w:p w:rsid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592D38">
        <w:trPr>
          <w:trHeight w:val="886"/>
        </w:trPr>
        <w:tc>
          <w:tcPr>
            <w:tcW w:w="3369" w:type="dxa"/>
          </w:tcPr>
          <w:p w:rsidR="00592D38" w:rsidRP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592D38">
              <w:rPr>
                <w:rFonts w:ascii="Times New Roman" w:eastAsia="Times New Roman" w:hAnsi="Times New Roman" w:cs="Times New Roman"/>
                <w:color w:val="000000"/>
              </w:rPr>
              <w:t>Знания, умения и навыки в выбранной сфере деятельности</w:t>
            </w:r>
          </w:p>
        </w:tc>
        <w:tc>
          <w:tcPr>
            <w:tcW w:w="10317" w:type="dxa"/>
          </w:tcPr>
          <w:p w:rsid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A6D65" w:rsidRDefault="00EA6D65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B60634" w:rsidRDefault="00294562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</w:t>
      </w:r>
      <w:r w:rsidR="00B60634" w:rsidRPr="00B60634">
        <w:rPr>
          <w:rFonts w:ascii="Times New Roman" w:eastAsia="Times New Roman" w:hAnsi="Times New Roman" w:cs="Times New Roman"/>
          <w:b/>
          <w:color w:val="000000"/>
          <w:sz w:val="28"/>
        </w:rPr>
        <w:t>ведения о потребности в обучении (повышении квалификации) с о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боснованием такой необходимости:</w:t>
      </w:r>
    </w:p>
    <w:p w:rsidR="00EA6D65" w:rsidRPr="00EA6D65" w:rsidRDefault="00EA6D65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 w:rsidRPr="00EA6D65">
        <w:rPr>
          <w:rFonts w:ascii="Times New Roman" w:eastAsia="Times New Roman" w:hAnsi="Times New Roman" w:cs="Times New Roman"/>
          <w:color w:val="000000"/>
          <w:sz w:val="28"/>
        </w:rPr>
        <w:t>потребности в обучении имеется / потребности в обучении не имеется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нужное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подчеркнуть)</w:t>
      </w:r>
    </w:p>
    <w:p w:rsidR="00294562" w:rsidRDefault="00294562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2D38" w:rsidRDefault="00592D3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92D38" w:rsidRDefault="00592D3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294562" w:rsidRDefault="00294562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Раздел 2. </w:t>
      </w:r>
      <w:r w:rsidRPr="00294562">
        <w:rPr>
          <w:rFonts w:ascii="Times New Roman" w:eastAsia="Times New Roman" w:hAnsi="Times New Roman" w:cs="Times New Roman"/>
          <w:b/>
          <w:color w:val="000000"/>
          <w:sz w:val="28"/>
        </w:rPr>
        <w:tab/>
        <w:t>Описание предпринимательской деятельности</w:t>
      </w:r>
    </w:p>
    <w:p w:rsidR="00294562" w:rsidRPr="002E73F4" w:rsidRDefault="00294562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294562" w:rsidRPr="00782C28" w:rsidRDefault="0019224C" w:rsidP="007A48DB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19224C">
        <w:rPr>
          <w:rFonts w:ascii="Times New Roman" w:eastAsia="Times New Roman" w:hAnsi="Times New Roman" w:cs="Times New Roman"/>
          <w:sz w:val="28"/>
        </w:rPr>
        <w:t>Услуги по техническому обслуживанию и ремонту автотранспортных средств — это комплекс технологических операций и организационных действий, направленных на поддержание или восстановление работоспособности, исправности и ресурса транспортных средств.</w:t>
      </w:r>
    </w:p>
    <w:p w:rsidR="00EA6D65" w:rsidRDefault="00EA6D65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294562" w:rsidRDefault="00294562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294562">
        <w:rPr>
          <w:rFonts w:ascii="Times New Roman" w:eastAsia="Times New Roman" w:hAnsi="Times New Roman" w:cs="Times New Roman"/>
          <w:b/>
          <w:color w:val="000000"/>
          <w:sz w:val="28"/>
        </w:rPr>
        <w:t>ОКВЭД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r w:rsidRPr="00294562">
        <w:rPr>
          <w:rFonts w:ascii="Times New Roman" w:eastAsia="Times New Roman" w:hAnsi="Times New Roman" w:cs="Times New Roman"/>
          <w:color w:val="000000"/>
          <w:sz w:val="28"/>
        </w:rPr>
        <w:t>осуществление деятельности в качестве индивидуального предпринимателя</w:t>
      </w:r>
      <w:r>
        <w:rPr>
          <w:rFonts w:ascii="Times New Roman" w:eastAsia="Times New Roman" w:hAnsi="Times New Roman" w:cs="Times New Roman"/>
          <w:color w:val="000000"/>
          <w:sz w:val="28"/>
        </w:rPr>
        <w:t>):</w:t>
      </w:r>
    </w:p>
    <w:p w:rsidR="00294562" w:rsidRDefault="00294562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______________________________________________________________________________________________________</w:t>
      </w:r>
    </w:p>
    <w:p w:rsidR="00294562" w:rsidRDefault="00294562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2E73F4" w:rsidRDefault="002E73F4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2101A3" w:rsidRDefault="002101A3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2101A3">
        <w:rPr>
          <w:rFonts w:ascii="Times New Roman" w:eastAsia="Times New Roman" w:hAnsi="Times New Roman" w:cs="Times New Roman"/>
          <w:b/>
          <w:color w:val="000000"/>
          <w:sz w:val="28"/>
        </w:rPr>
        <w:t>Сведения о месте осуществления предпринимательской деятельности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  <w:r w:rsidRPr="002101A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2101A3" w:rsidRDefault="002101A3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r w:rsidRPr="002101A3">
        <w:rPr>
          <w:rFonts w:ascii="Times New Roman" w:eastAsia="Times New Roman" w:hAnsi="Times New Roman" w:cs="Times New Roman"/>
          <w:color w:val="000000"/>
          <w:sz w:val="28"/>
        </w:rPr>
        <w:t>дрес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осуществление предпринимательской деятельности____________________________________________________</w:t>
      </w:r>
    </w:p>
    <w:p w:rsidR="002101A3" w:rsidRDefault="002101A3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______________________________________________________________________________________________________</w:t>
      </w:r>
    </w:p>
    <w:p w:rsidR="002101A3" w:rsidRDefault="002101A3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r w:rsidRPr="002101A3">
        <w:rPr>
          <w:rFonts w:ascii="Times New Roman" w:eastAsia="Times New Roman" w:hAnsi="Times New Roman" w:cs="Times New Roman"/>
          <w:color w:val="000000"/>
          <w:sz w:val="28"/>
        </w:rPr>
        <w:t>равовое основание</w:t>
      </w:r>
      <w:r w:rsidR="00EA6D65">
        <w:rPr>
          <w:rFonts w:ascii="Times New Roman" w:eastAsia="Times New Roman" w:hAnsi="Times New Roman" w:cs="Times New Roman"/>
          <w:color w:val="000000"/>
          <w:sz w:val="28"/>
        </w:rPr>
        <w:t xml:space="preserve"> пользования </w:t>
      </w:r>
      <w:r w:rsidR="00EA6D65" w:rsidRPr="00EA6D65">
        <w:rPr>
          <w:rFonts w:ascii="Times New Roman" w:eastAsia="Times New Roman" w:hAnsi="Times New Roman" w:cs="Times New Roman"/>
          <w:color w:val="000000"/>
          <w:sz w:val="28"/>
        </w:rPr>
        <w:t>помещением (земельным участком), площадь и характеристики помещения (земельного участка)</w:t>
      </w:r>
      <w:r w:rsidR="00EA6D6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___________________________________________________________________________________</w:t>
      </w:r>
      <w:r w:rsidRPr="002101A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2101A3" w:rsidRDefault="002101A3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</w:t>
      </w:r>
      <w:r w:rsidRPr="002101A3">
        <w:rPr>
          <w:rFonts w:ascii="Times New Roman" w:eastAsia="Times New Roman" w:hAnsi="Times New Roman" w:cs="Times New Roman"/>
          <w:color w:val="000000"/>
          <w:sz w:val="28"/>
        </w:rPr>
        <w:t xml:space="preserve">тоимость аренды помещения </w:t>
      </w:r>
      <w:r w:rsidR="00EA6D65">
        <w:rPr>
          <w:rFonts w:ascii="Times New Roman" w:eastAsia="Times New Roman" w:hAnsi="Times New Roman" w:cs="Times New Roman"/>
          <w:color w:val="000000"/>
          <w:sz w:val="28"/>
        </w:rPr>
        <w:t xml:space="preserve">(земельного участка) </w:t>
      </w:r>
      <w:r>
        <w:rPr>
          <w:rFonts w:ascii="Times New Roman" w:eastAsia="Times New Roman" w:hAnsi="Times New Roman" w:cs="Times New Roman"/>
          <w:color w:val="000000"/>
          <w:sz w:val="28"/>
        </w:rPr>
        <w:t>в месяц</w:t>
      </w:r>
      <w:r w:rsidR="00EA6D65">
        <w:rPr>
          <w:rFonts w:ascii="Times New Roman" w:eastAsia="Times New Roman" w:hAnsi="Times New Roman" w:cs="Times New Roman"/>
          <w:color w:val="000000"/>
          <w:sz w:val="28"/>
        </w:rPr>
        <w:t xml:space="preserve"> _</w:t>
      </w:r>
      <w:r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</w:t>
      </w:r>
    </w:p>
    <w:p w:rsidR="00294562" w:rsidRDefault="002101A3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Срок действия договора аренды__________________________________________________________________________</w:t>
      </w:r>
    </w:p>
    <w:p w:rsidR="00294562" w:rsidRDefault="00294562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294562" w:rsidRPr="002101A3" w:rsidRDefault="002101A3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2101A3">
        <w:rPr>
          <w:rFonts w:ascii="Times New Roman" w:eastAsia="Times New Roman" w:hAnsi="Times New Roman" w:cs="Times New Roman"/>
          <w:b/>
          <w:color w:val="000000"/>
          <w:sz w:val="28"/>
        </w:rPr>
        <w:t>Система налогообложения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_____________________________________________________________________________</w:t>
      </w:r>
    </w:p>
    <w:p w:rsidR="00294562" w:rsidRDefault="00294562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294562" w:rsidRPr="002101A3" w:rsidRDefault="002101A3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2101A3">
        <w:rPr>
          <w:rFonts w:ascii="Times New Roman" w:eastAsia="Times New Roman" w:hAnsi="Times New Roman" w:cs="Times New Roman"/>
          <w:b/>
          <w:color w:val="000000"/>
          <w:sz w:val="28"/>
        </w:rPr>
        <w:t xml:space="preserve">Описание </w:t>
      </w:r>
      <w:proofErr w:type="gramStart"/>
      <w:r w:rsidRPr="002101A3">
        <w:rPr>
          <w:rFonts w:ascii="Times New Roman" w:eastAsia="Times New Roman" w:hAnsi="Times New Roman" w:cs="Times New Roman"/>
          <w:b/>
          <w:color w:val="000000"/>
          <w:sz w:val="28"/>
        </w:rPr>
        <w:t>бизнес-проекта</w:t>
      </w:r>
      <w:proofErr w:type="gramEnd"/>
      <w:r w:rsidRPr="002101A3"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</w:p>
    <w:p w:rsidR="00294562" w:rsidRDefault="0019224C" w:rsidP="004E28E9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Главная идея проекта - о</w:t>
      </w:r>
      <w:r w:rsidRPr="0019224C">
        <w:rPr>
          <w:rFonts w:ascii="Times New Roman" w:eastAsia="Times New Roman" w:hAnsi="Times New Roman" w:cs="Times New Roman"/>
          <w:color w:val="000000"/>
          <w:sz w:val="28"/>
        </w:rPr>
        <w:t xml:space="preserve">ткрытие конкурентно способной шиномонтажной мастерской в городе,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в </w:t>
      </w:r>
      <w:r w:rsidRPr="0019224C">
        <w:rPr>
          <w:rFonts w:ascii="Times New Roman" w:eastAsia="Times New Roman" w:hAnsi="Times New Roman" w:cs="Times New Roman"/>
          <w:color w:val="000000"/>
          <w:sz w:val="28"/>
        </w:rPr>
        <w:t>которой оказыв</w:t>
      </w:r>
      <w:r>
        <w:rPr>
          <w:rFonts w:ascii="Times New Roman" w:eastAsia="Times New Roman" w:hAnsi="Times New Roman" w:cs="Times New Roman"/>
          <w:color w:val="000000"/>
          <w:sz w:val="28"/>
        </w:rPr>
        <w:t>аются услуги по замене покрышек</w:t>
      </w:r>
      <w:r w:rsidRPr="0019224C">
        <w:rPr>
          <w:rFonts w:ascii="Times New Roman" w:eastAsia="Times New Roman" w:hAnsi="Times New Roman" w:cs="Times New Roman"/>
          <w:color w:val="000000"/>
          <w:sz w:val="28"/>
        </w:rPr>
        <w:t>, горячему и холодному ремонту шин, а также по балансировке колес автомобилей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r w:rsidRPr="0019224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294562" w:rsidRPr="00294562">
        <w:rPr>
          <w:rFonts w:ascii="Times New Roman" w:eastAsia="Times New Roman" w:hAnsi="Times New Roman" w:cs="Times New Roman"/>
          <w:color w:val="000000"/>
          <w:sz w:val="28"/>
        </w:rPr>
        <w:t>Будет действовать система поощрения за приглашение новых клиентов. Цены будут приемлемые для клиентов со средним уровнем заработка и клиентам с высоким доходом.</w:t>
      </w:r>
    </w:p>
    <w:p w:rsidR="0019224C" w:rsidRPr="00294562" w:rsidRDefault="0019224C" w:rsidP="004E28E9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4E28E9" w:rsidRDefault="004E28E9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4E28E9" w:rsidRPr="004E28E9" w:rsidRDefault="004E28E9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4E28E9"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Описание производимого пр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одукта (товара, работы, услуги):</w:t>
      </w:r>
    </w:p>
    <w:p w:rsidR="00294562" w:rsidRPr="00294562" w:rsidRDefault="00294562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 w:rsidRPr="00294562">
        <w:rPr>
          <w:rFonts w:ascii="Times New Roman" w:eastAsia="Times New Roman" w:hAnsi="Times New Roman" w:cs="Times New Roman"/>
          <w:color w:val="000000"/>
          <w:sz w:val="28"/>
        </w:rPr>
        <w:t>Ассортиментом услуг будут являться:</w:t>
      </w:r>
    </w:p>
    <w:p w:rsidR="0019224C" w:rsidRPr="0019224C" w:rsidRDefault="0019224C" w:rsidP="0019224C">
      <w:pPr>
        <w:pStyle w:val="a3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</w:rPr>
      </w:pPr>
      <w:r w:rsidRPr="0019224C">
        <w:rPr>
          <w:rFonts w:ascii="Times New Roman" w:eastAsia="Times New Roman" w:hAnsi="Times New Roman" w:cs="Times New Roman"/>
          <w:sz w:val="28"/>
        </w:rPr>
        <w:t>Смена и ремонт покрышек</w:t>
      </w:r>
    </w:p>
    <w:p w:rsidR="0019224C" w:rsidRPr="0019224C" w:rsidRDefault="0019224C" w:rsidP="0019224C">
      <w:pPr>
        <w:pStyle w:val="a3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</w:rPr>
      </w:pPr>
      <w:r w:rsidRPr="0019224C">
        <w:rPr>
          <w:rFonts w:ascii="Times New Roman" w:eastAsia="Times New Roman" w:hAnsi="Times New Roman" w:cs="Times New Roman"/>
          <w:sz w:val="28"/>
        </w:rPr>
        <w:t xml:space="preserve">Чистка и подготовка диска </w:t>
      </w:r>
    </w:p>
    <w:p w:rsidR="0019224C" w:rsidRPr="0019224C" w:rsidRDefault="0019224C" w:rsidP="0019224C">
      <w:pPr>
        <w:pStyle w:val="a3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</w:rPr>
      </w:pPr>
      <w:r w:rsidRPr="0019224C">
        <w:rPr>
          <w:rFonts w:ascii="Times New Roman" w:eastAsia="Times New Roman" w:hAnsi="Times New Roman" w:cs="Times New Roman"/>
          <w:sz w:val="28"/>
        </w:rPr>
        <w:t xml:space="preserve">Балансировка колес </w:t>
      </w:r>
    </w:p>
    <w:p w:rsidR="0019224C" w:rsidRPr="0019224C" w:rsidRDefault="0019224C" w:rsidP="0019224C">
      <w:pPr>
        <w:pStyle w:val="a3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</w:rPr>
      </w:pPr>
      <w:r w:rsidRPr="0019224C">
        <w:rPr>
          <w:rFonts w:ascii="Times New Roman" w:eastAsia="Times New Roman" w:hAnsi="Times New Roman" w:cs="Times New Roman"/>
          <w:sz w:val="28"/>
        </w:rPr>
        <w:t xml:space="preserve">Смена вентиля </w:t>
      </w:r>
    </w:p>
    <w:p w:rsidR="002E73F4" w:rsidRPr="002E73F4" w:rsidRDefault="002E73F4" w:rsidP="002E73F4">
      <w:pPr>
        <w:pStyle w:val="a3"/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4E28E9" w:rsidRDefault="004E28E9" w:rsidP="002E73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82C28">
        <w:rPr>
          <w:rFonts w:ascii="Times New Roman" w:hAnsi="Times New Roman"/>
          <w:b/>
          <w:sz w:val="28"/>
          <w:szCs w:val="28"/>
        </w:rPr>
        <w:t>Сведения о наличии основных средств, материально-производственных запасов</w:t>
      </w:r>
      <w:r w:rsidR="002E73F4" w:rsidRPr="00782C28">
        <w:rPr>
          <w:rFonts w:ascii="Times New Roman" w:hAnsi="Times New Roman"/>
          <w:b/>
          <w:sz w:val="28"/>
          <w:szCs w:val="28"/>
        </w:rPr>
        <w:t xml:space="preserve"> для осуществления деятельности (</w:t>
      </w:r>
      <w:proofErr w:type="gramStart"/>
      <w:r w:rsidR="002E73F4" w:rsidRPr="00782C28">
        <w:rPr>
          <w:rFonts w:ascii="Times New Roman" w:hAnsi="Times New Roman"/>
          <w:b/>
          <w:sz w:val="28"/>
          <w:szCs w:val="28"/>
        </w:rPr>
        <w:t>нужное</w:t>
      </w:r>
      <w:proofErr w:type="gramEnd"/>
      <w:r w:rsidR="002E73F4" w:rsidRPr="00782C28">
        <w:rPr>
          <w:rFonts w:ascii="Times New Roman" w:hAnsi="Times New Roman"/>
          <w:b/>
          <w:sz w:val="28"/>
          <w:szCs w:val="28"/>
        </w:rPr>
        <w:t xml:space="preserve"> подчеркнуть):</w:t>
      </w:r>
    </w:p>
    <w:p w:rsidR="00782C28" w:rsidRPr="00782C28" w:rsidRDefault="00782C28" w:rsidP="002E73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E73F4" w:rsidRPr="00782C28" w:rsidRDefault="002E73F4" w:rsidP="002E73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2C28">
        <w:rPr>
          <w:rFonts w:ascii="Times New Roman" w:hAnsi="Times New Roman"/>
          <w:sz w:val="28"/>
          <w:szCs w:val="28"/>
        </w:rPr>
        <w:t>- основны</w:t>
      </w:r>
      <w:r w:rsidR="00782C28" w:rsidRPr="00782C28">
        <w:rPr>
          <w:rFonts w:ascii="Times New Roman" w:hAnsi="Times New Roman"/>
          <w:sz w:val="28"/>
          <w:szCs w:val="28"/>
        </w:rPr>
        <w:t>е</w:t>
      </w:r>
      <w:r w:rsidRPr="00782C28">
        <w:rPr>
          <w:rFonts w:ascii="Times New Roman" w:hAnsi="Times New Roman"/>
          <w:sz w:val="28"/>
          <w:szCs w:val="28"/>
        </w:rPr>
        <w:t xml:space="preserve"> средств</w:t>
      </w:r>
      <w:r w:rsidR="00782C28" w:rsidRPr="00782C28">
        <w:rPr>
          <w:rFonts w:ascii="Times New Roman" w:hAnsi="Times New Roman"/>
          <w:sz w:val="28"/>
          <w:szCs w:val="28"/>
        </w:rPr>
        <w:t>а</w:t>
      </w:r>
      <w:r w:rsidRPr="00782C28">
        <w:rPr>
          <w:rFonts w:ascii="Times New Roman" w:hAnsi="Times New Roman"/>
          <w:sz w:val="28"/>
          <w:szCs w:val="28"/>
        </w:rPr>
        <w:t>, материально-производственны</w:t>
      </w:r>
      <w:r w:rsidR="00782C28" w:rsidRPr="00782C28">
        <w:rPr>
          <w:rFonts w:ascii="Times New Roman" w:hAnsi="Times New Roman"/>
          <w:sz w:val="28"/>
          <w:szCs w:val="28"/>
        </w:rPr>
        <w:t>е</w:t>
      </w:r>
      <w:r w:rsidRPr="00782C28">
        <w:rPr>
          <w:rFonts w:ascii="Times New Roman" w:hAnsi="Times New Roman"/>
          <w:sz w:val="28"/>
          <w:szCs w:val="28"/>
        </w:rPr>
        <w:t xml:space="preserve"> запас</w:t>
      </w:r>
      <w:r w:rsidR="00782C28" w:rsidRPr="00782C28">
        <w:rPr>
          <w:rFonts w:ascii="Times New Roman" w:hAnsi="Times New Roman"/>
          <w:sz w:val="28"/>
          <w:szCs w:val="28"/>
        </w:rPr>
        <w:t>ы</w:t>
      </w:r>
      <w:r w:rsidRPr="00782C28">
        <w:rPr>
          <w:rFonts w:ascii="Times New Roman" w:hAnsi="Times New Roman"/>
          <w:sz w:val="28"/>
          <w:szCs w:val="28"/>
        </w:rPr>
        <w:t xml:space="preserve"> не име</w:t>
      </w:r>
      <w:r w:rsidR="00782C28" w:rsidRPr="00782C28">
        <w:rPr>
          <w:rFonts w:ascii="Times New Roman" w:hAnsi="Times New Roman"/>
          <w:sz w:val="28"/>
          <w:szCs w:val="28"/>
        </w:rPr>
        <w:t>ю</w:t>
      </w:r>
      <w:r w:rsidRPr="00782C28">
        <w:rPr>
          <w:rFonts w:ascii="Times New Roman" w:hAnsi="Times New Roman"/>
          <w:sz w:val="28"/>
          <w:szCs w:val="28"/>
        </w:rPr>
        <w:t>тся;</w:t>
      </w:r>
    </w:p>
    <w:p w:rsidR="00782C28" w:rsidRPr="00782C28" w:rsidRDefault="00782C28" w:rsidP="002E73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73F4" w:rsidRPr="00782C28" w:rsidRDefault="002E73F4" w:rsidP="002E73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2C28">
        <w:rPr>
          <w:rFonts w:ascii="Times New Roman" w:hAnsi="Times New Roman"/>
          <w:sz w:val="28"/>
          <w:szCs w:val="28"/>
        </w:rPr>
        <w:t xml:space="preserve">- </w:t>
      </w:r>
      <w:r w:rsidR="00782C28" w:rsidRPr="00782C28">
        <w:rPr>
          <w:rFonts w:ascii="Times New Roman" w:hAnsi="Times New Roman"/>
          <w:sz w:val="28"/>
          <w:szCs w:val="28"/>
        </w:rPr>
        <w:t>основные</w:t>
      </w:r>
      <w:r w:rsidRPr="00782C28">
        <w:rPr>
          <w:rFonts w:ascii="Times New Roman" w:hAnsi="Times New Roman"/>
          <w:sz w:val="28"/>
          <w:szCs w:val="28"/>
        </w:rPr>
        <w:t xml:space="preserve"> средств</w:t>
      </w:r>
      <w:r w:rsidR="00782C28" w:rsidRPr="00782C28">
        <w:rPr>
          <w:rFonts w:ascii="Times New Roman" w:hAnsi="Times New Roman"/>
          <w:sz w:val="28"/>
          <w:szCs w:val="28"/>
        </w:rPr>
        <w:t>а</w:t>
      </w:r>
      <w:r w:rsidRPr="00782C28">
        <w:rPr>
          <w:rFonts w:ascii="Times New Roman" w:hAnsi="Times New Roman"/>
          <w:sz w:val="28"/>
          <w:szCs w:val="28"/>
        </w:rPr>
        <w:t>, материально-производственны</w:t>
      </w:r>
      <w:r w:rsidR="00782C28" w:rsidRPr="00782C28">
        <w:rPr>
          <w:rFonts w:ascii="Times New Roman" w:hAnsi="Times New Roman"/>
          <w:sz w:val="28"/>
          <w:szCs w:val="28"/>
        </w:rPr>
        <w:t>е</w:t>
      </w:r>
      <w:r w:rsidRPr="00782C28">
        <w:rPr>
          <w:rFonts w:ascii="Times New Roman" w:hAnsi="Times New Roman"/>
          <w:sz w:val="28"/>
          <w:szCs w:val="28"/>
        </w:rPr>
        <w:t xml:space="preserve"> запас</w:t>
      </w:r>
      <w:r w:rsidR="00782C28" w:rsidRPr="00782C28">
        <w:rPr>
          <w:rFonts w:ascii="Times New Roman" w:hAnsi="Times New Roman"/>
          <w:sz w:val="28"/>
          <w:szCs w:val="28"/>
        </w:rPr>
        <w:t>ы имею</w:t>
      </w:r>
      <w:r w:rsidRPr="00782C28">
        <w:rPr>
          <w:rFonts w:ascii="Times New Roman" w:hAnsi="Times New Roman"/>
          <w:sz w:val="28"/>
          <w:szCs w:val="28"/>
        </w:rPr>
        <w:t>тся</w:t>
      </w:r>
      <w:r w:rsidR="00782C28" w:rsidRPr="00782C28">
        <w:rPr>
          <w:rFonts w:ascii="Times New Roman" w:hAnsi="Times New Roman"/>
          <w:sz w:val="28"/>
          <w:szCs w:val="28"/>
        </w:rPr>
        <w:t xml:space="preserve"> (перечислить)</w:t>
      </w:r>
      <w:r w:rsidRPr="00782C28">
        <w:rPr>
          <w:rFonts w:ascii="Times New Roman" w:hAnsi="Times New Roman"/>
          <w:sz w:val="28"/>
          <w:szCs w:val="28"/>
        </w:rPr>
        <w:t>:</w:t>
      </w:r>
      <w:r w:rsidR="00782C28" w:rsidRPr="00782C28">
        <w:rPr>
          <w:rFonts w:ascii="Times New Roman" w:hAnsi="Times New Roman"/>
          <w:sz w:val="28"/>
          <w:szCs w:val="28"/>
        </w:rPr>
        <w:t>_</w:t>
      </w:r>
      <w:r w:rsidRPr="00782C28">
        <w:rPr>
          <w:rFonts w:ascii="Times New Roman" w:hAnsi="Times New Roman"/>
          <w:sz w:val="28"/>
          <w:szCs w:val="28"/>
        </w:rPr>
        <w:t>________________</w:t>
      </w:r>
      <w:r w:rsidR="00782C28" w:rsidRPr="00782C28">
        <w:rPr>
          <w:rFonts w:ascii="Times New Roman" w:hAnsi="Times New Roman"/>
          <w:sz w:val="28"/>
          <w:szCs w:val="28"/>
        </w:rPr>
        <w:t>___________</w:t>
      </w:r>
    </w:p>
    <w:p w:rsidR="002E73F4" w:rsidRPr="00782C28" w:rsidRDefault="002E73F4" w:rsidP="002E73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2C28">
        <w:rPr>
          <w:rFonts w:ascii="Times New Roman" w:hAnsi="Times New Roman"/>
          <w:sz w:val="28"/>
          <w:szCs w:val="28"/>
        </w:rPr>
        <w:t>_______________________________________________________________________________________________</w:t>
      </w:r>
      <w:r w:rsidR="00782C28" w:rsidRPr="00782C28">
        <w:rPr>
          <w:rFonts w:ascii="Times New Roman" w:hAnsi="Times New Roman"/>
          <w:sz w:val="28"/>
          <w:szCs w:val="28"/>
        </w:rPr>
        <w:t>______</w:t>
      </w:r>
    </w:p>
    <w:p w:rsidR="002E73F4" w:rsidRDefault="002E73F4" w:rsidP="002E73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782C28">
        <w:rPr>
          <w:rFonts w:ascii="Times New Roman" w:hAnsi="Times New Roman"/>
          <w:sz w:val="28"/>
          <w:szCs w:val="28"/>
        </w:rPr>
        <w:t>_______________________________________________________________________________________________</w:t>
      </w:r>
      <w:r w:rsidR="00782C28" w:rsidRPr="00782C28">
        <w:rPr>
          <w:rFonts w:ascii="Times New Roman" w:hAnsi="Times New Roman"/>
          <w:sz w:val="28"/>
          <w:szCs w:val="28"/>
        </w:rPr>
        <w:t>______</w:t>
      </w:r>
    </w:p>
    <w:p w:rsidR="002E73F4" w:rsidRPr="004E28E9" w:rsidRDefault="002E73F4" w:rsidP="002E73F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E28E9" w:rsidRPr="004E28E9" w:rsidRDefault="004E28E9" w:rsidP="004E28E9">
      <w:pPr>
        <w:tabs>
          <w:tab w:val="left" w:pos="567"/>
        </w:tabs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E28E9">
        <w:rPr>
          <w:rFonts w:ascii="Times New Roman" w:hAnsi="Times New Roman"/>
          <w:b/>
          <w:sz w:val="28"/>
          <w:szCs w:val="28"/>
        </w:rPr>
        <w:t>Перечень основных средств, материально-производственных запасов, которые планируется приобрести за счет средств социального контракта с перечислением их основных характеристик, количества, стоимости, а также наименований по</w:t>
      </w:r>
      <w:r>
        <w:rPr>
          <w:rFonts w:ascii="Times New Roman" w:hAnsi="Times New Roman"/>
          <w:b/>
          <w:sz w:val="28"/>
          <w:szCs w:val="28"/>
        </w:rPr>
        <w:t>ставщиков и критериев их выбора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0"/>
        <w:gridCol w:w="1213"/>
        <w:gridCol w:w="1616"/>
        <w:gridCol w:w="2885"/>
        <w:gridCol w:w="1585"/>
        <w:gridCol w:w="1551"/>
      </w:tblGrid>
      <w:tr w:rsidR="004E28E9" w:rsidRPr="002101A3" w:rsidTr="002E73F4">
        <w:trPr>
          <w:jc w:val="center"/>
        </w:trPr>
        <w:tc>
          <w:tcPr>
            <w:tcW w:w="4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  <w:vAlign w:val="center"/>
          </w:tcPr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  <w:r w:rsidRPr="002101A3">
              <w:rPr>
                <w:rFonts w:ascii="Times New Roman" w:eastAsia="Times New Roman" w:hAnsi="Times New Roman" w:cs="Times New Roman"/>
                <w:b/>
                <w:color w:val="333333"/>
                <w:sz w:val="18"/>
              </w:rPr>
              <w:t>Наименование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  <w:vAlign w:val="center"/>
          </w:tcPr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  <w:r w:rsidRPr="002101A3">
              <w:rPr>
                <w:rFonts w:ascii="Times New Roman" w:eastAsia="Times New Roman" w:hAnsi="Times New Roman" w:cs="Times New Roman"/>
                <w:b/>
                <w:color w:val="333333"/>
                <w:sz w:val="18"/>
              </w:rPr>
              <w:t>Количество, шт.</w:t>
            </w:r>
          </w:p>
        </w:tc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  <w:vAlign w:val="center"/>
          </w:tcPr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  <w:r w:rsidRPr="002101A3">
              <w:rPr>
                <w:rFonts w:ascii="Times New Roman" w:eastAsia="Times New Roman" w:hAnsi="Times New Roman" w:cs="Times New Roman"/>
                <w:b/>
                <w:color w:val="333333"/>
                <w:sz w:val="18"/>
              </w:rPr>
              <w:t>Стоимость, руб.</w:t>
            </w:r>
          </w:p>
        </w:tc>
        <w:tc>
          <w:tcPr>
            <w:tcW w:w="2885" w:type="dxa"/>
            <w:vMerge w:val="restart"/>
            <w:tcBorders>
              <w:top w:val="single" w:sz="4" w:space="0" w:color="000000"/>
              <w:left w:val="single" w:sz="0" w:space="0" w:color="000000"/>
              <w:right w:val="single" w:sz="0" w:space="0" w:color="000000"/>
            </w:tcBorders>
          </w:tcPr>
          <w:p w:rsidR="004E28E9" w:rsidRDefault="004E28E9" w:rsidP="0021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</w:p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Характеристики приобретаемых </w:t>
            </w:r>
            <w:r w:rsidRPr="004E28E9">
              <w:rPr>
                <w:rFonts w:ascii="Times New Roman" w:hAnsi="Times New Roman"/>
                <w:b/>
                <w:sz w:val="18"/>
                <w:szCs w:val="18"/>
              </w:rPr>
              <w:t>основных средств, материально-производственных запасов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0" w:space="0" w:color="000000"/>
              <w:right w:val="single" w:sz="0" w:space="0" w:color="000000"/>
            </w:tcBorders>
          </w:tcPr>
          <w:p w:rsidR="004E28E9" w:rsidRDefault="004E28E9" w:rsidP="0021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</w:p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Наименование поставщиков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0" w:space="0" w:color="000000"/>
              <w:right w:val="single" w:sz="0" w:space="0" w:color="000000"/>
            </w:tcBorders>
          </w:tcPr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Критерии их выбора</w:t>
            </w:r>
          </w:p>
        </w:tc>
      </w:tr>
      <w:tr w:rsidR="004E28E9" w:rsidRPr="002101A3" w:rsidTr="002E73F4">
        <w:trPr>
          <w:jc w:val="center"/>
        </w:trPr>
        <w:tc>
          <w:tcPr>
            <w:tcW w:w="4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E28E9" w:rsidRPr="002101A3" w:rsidRDefault="004E28E9" w:rsidP="002101A3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E28E9" w:rsidRPr="002101A3" w:rsidRDefault="004E28E9" w:rsidP="002101A3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E28E9" w:rsidRPr="002101A3" w:rsidRDefault="004E28E9" w:rsidP="002101A3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885" w:type="dxa"/>
            <w:vMerge/>
            <w:tcBorders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9F9F9"/>
          </w:tcPr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</w:rPr>
            </w:pPr>
          </w:p>
        </w:tc>
        <w:tc>
          <w:tcPr>
            <w:tcW w:w="1585" w:type="dxa"/>
            <w:tcBorders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9F9F9"/>
          </w:tcPr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</w:rPr>
            </w:pPr>
          </w:p>
        </w:tc>
        <w:tc>
          <w:tcPr>
            <w:tcW w:w="1551" w:type="dxa"/>
            <w:tcBorders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9F9F9"/>
          </w:tcPr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</w:rPr>
            </w:pPr>
          </w:p>
        </w:tc>
      </w:tr>
      <w:tr w:rsidR="004E28E9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E28E9" w:rsidRPr="002101A3" w:rsidRDefault="004E28E9" w:rsidP="002101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101A3">
              <w:rPr>
                <w:rFonts w:ascii="Times New Roman" w:eastAsia="Times New Roman" w:hAnsi="Times New Roman" w:cs="Times New Roman"/>
                <w:b/>
              </w:rPr>
              <w:t>Оборудование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91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91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91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91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86B56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6B56" w:rsidRPr="00D86B56" w:rsidRDefault="00D86B56" w:rsidP="00D86B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6B56">
              <w:rPr>
                <w:rFonts w:ascii="Times New Roman" w:eastAsia="Times New Roman" w:hAnsi="Times New Roman" w:cs="Times New Roman"/>
              </w:rPr>
              <w:t xml:space="preserve">1.Шиномонтажный станок 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D86B56" w:rsidRPr="002101A3" w:rsidRDefault="00D86B56" w:rsidP="00780AEF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D86B56" w:rsidRPr="00780AEF" w:rsidRDefault="00D86B56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D86B56" w:rsidRDefault="00D86B56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D86B56" w:rsidRDefault="00D86B56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D86B56" w:rsidRDefault="00D86B56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86B56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6B56" w:rsidRPr="00D86B56" w:rsidRDefault="00D86B56" w:rsidP="00D86B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6B56">
              <w:rPr>
                <w:rFonts w:ascii="Times New Roman" w:eastAsia="Times New Roman" w:hAnsi="Times New Roman" w:cs="Times New Roman"/>
              </w:rPr>
              <w:t>2.Балансировочный станок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D86B56" w:rsidRPr="002101A3" w:rsidRDefault="00D86B56" w:rsidP="00B16173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D86B56" w:rsidRPr="00780AEF" w:rsidRDefault="00D86B56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D86B56" w:rsidRDefault="00D86B56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D86B56" w:rsidRDefault="00D86B56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D86B56" w:rsidRDefault="00D86B56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86B56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6B56" w:rsidRPr="00D86B56" w:rsidRDefault="00D86B56" w:rsidP="00D86B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6B56">
              <w:rPr>
                <w:rFonts w:ascii="Times New Roman" w:eastAsia="Times New Roman" w:hAnsi="Times New Roman" w:cs="Times New Roman"/>
              </w:rPr>
              <w:t xml:space="preserve">3.Компрессор 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D86B56" w:rsidRPr="002101A3" w:rsidRDefault="00D86B56" w:rsidP="0078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D86B56" w:rsidRPr="00780AEF" w:rsidRDefault="00D86B56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D86B56" w:rsidRDefault="00D86B56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D86B56" w:rsidRDefault="00D86B56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D86B56" w:rsidRDefault="00D86B56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86B56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6B56" w:rsidRPr="00D86B56" w:rsidRDefault="00D86B56" w:rsidP="00D86B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6B56">
              <w:rPr>
                <w:rFonts w:ascii="Times New Roman" w:eastAsia="Times New Roman" w:hAnsi="Times New Roman" w:cs="Times New Roman"/>
              </w:rPr>
              <w:t xml:space="preserve">4.Домкрат 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D86B56" w:rsidRPr="002101A3" w:rsidRDefault="00D86B56" w:rsidP="00780AEF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D86B56" w:rsidRPr="00780AEF" w:rsidRDefault="00D86B56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D86B56" w:rsidRDefault="00D86B56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D86B56" w:rsidRDefault="00D86B56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D86B56" w:rsidRDefault="00D86B56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86B56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6B56" w:rsidRPr="00D86B56" w:rsidRDefault="00D86B56" w:rsidP="00D86B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6B56">
              <w:rPr>
                <w:rFonts w:ascii="Times New Roman" w:eastAsia="Times New Roman" w:hAnsi="Times New Roman" w:cs="Times New Roman"/>
              </w:rPr>
              <w:t>5.Гайковерт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D86B56" w:rsidRPr="002101A3" w:rsidRDefault="00D86B56" w:rsidP="00780AEF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D86B56" w:rsidRPr="00780AEF" w:rsidRDefault="00D86B56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D86B56" w:rsidRPr="00780AEF" w:rsidRDefault="00D86B56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D86B56" w:rsidRPr="00780AEF" w:rsidRDefault="00D86B56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D86B56" w:rsidRPr="00780AEF" w:rsidRDefault="00D86B56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86B56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6B56" w:rsidRPr="00D86B56" w:rsidRDefault="00D86B56" w:rsidP="00D86B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6B56">
              <w:rPr>
                <w:rFonts w:ascii="Times New Roman" w:eastAsia="Times New Roman" w:hAnsi="Times New Roman" w:cs="Times New Roman"/>
              </w:rPr>
              <w:lastRenderedPageBreak/>
              <w:t xml:space="preserve">6.Дошиповочник 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D86B56" w:rsidRPr="002101A3" w:rsidRDefault="00D86B56" w:rsidP="00780AEF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D86B56" w:rsidRPr="00780AEF" w:rsidRDefault="00D86B56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D86B56" w:rsidRDefault="00D86B56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D86B56" w:rsidRDefault="00D86B56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D86B56" w:rsidRDefault="00D86B56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86B56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6B56" w:rsidRPr="00D86B56" w:rsidRDefault="00D86B56" w:rsidP="00D86B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6B56">
              <w:rPr>
                <w:rFonts w:ascii="Times New Roman" w:eastAsia="Times New Roman" w:hAnsi="Times New Roman" w:cs="Times New Roman"/>
              </w:rPr>
              <w:t xml:space="preserve">7.Пистолет для подкачки шин 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D86B56" w:rsidRPr="002101A3" w:rsidRDefault="00D86B56" w:rsidP="00780AEF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D86B56" w:rsidRPr="00780AEF" w:rsidRDefault="00D86B56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D86B56" w:rsidRDefault="00D86B56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D86B56" w:rsidRDefault="00D86B56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D86B56" w:rsidRDefault="00D86B56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86B56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6B56" w:rsidRPr="00D86B56" w:rsidRDefault="00D86B56" w:rsidP="00D86B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6B56">
              <w:rPr>
                <w:rFonts w:ascii="Times New Roman" w:eastAsia="Times New Roman" w:hAnsi="Times New Roman" w:cs="Times New Roman"/>
              </w:rPr>
              <w:t xml:space="preserve">8.Шлифовальная бор машинка 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D86B56" w:rsidRPr="002101A3" w:rsidRDefault="00D86B56" w:rsidP="00780AEF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D86B56" w:rsidRPr="00780AEF" w:rsidRDefault="00D86B56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D86B56" w:rsidRDefault="00D86B56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D86B56" w:rsidRDefault="00D86B56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D86B56" w:rsidRDefault="00D86B56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86B56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6B56" w:rsidRPr="00D86B56" w:rsidRDefault="00D86B56" w:rsidP="00D86B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6B56">
              <w:rPr>
                <w:rFonts w:ascii="Times New Roman" w:eastAsia="Times New Roman" w:hAnsi="Times New Roman" w:cs="Times New Roman"/>
              </w:rPr>
              <w:t>9.Вулканизатор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D86B56" w:rsidRPr="002101A3" w:rsidRDefault="00D86B56" w:rsidP="00780AEF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D86B56" w:rsidRPr="00780AEF" w:rsidRDefault="00D86B56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D86B56" w:rsidRDefault="00D86B56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D86B56" w:rsidRDefault="00D86B56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D86B56" w:rsidRDefault="00D86B56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86B56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6B56" w:rsidRPr="002101A3" w:rsidRDefault="00D86B56" w:rsidP="002101A3">
            <w:pPr>
              <w:spacing w:after="0" w:line="276" w:lineRule="auto"/>
              <w:jc w:val="both"/>
              <w:rPr>
                <w:rFonts w:ascii="Aptos" w:eastAsia="Times New Roman" w:hAnsi="Aptos" w:cs="Times New Roman"/>
                <w:b/>
                <w:bCs/>
              </w:rPr>
            </w:pPr>
            <w:r w:rsidRPr="002101A3">
              <w:rPr>
                <w:rFonts w:ascii="Times New Roman" w:eastAsia="Times New Roman" w:hAnsi="Times New Roman" w:cs="Times New Roman"/>
                <w:b/>
                <w:bCs/>
              </w:rPr>
              <w:t>Расходные материалы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D86B56" w:rsidRPr="002101A3" w:rsidRDefault="00D86B56" w:rsidP="002101A3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D86B56" w:rsidRPr="002101A3" w:rsidRDefault="00D86B56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D86B56" w:rsidRDefault="00D86B56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D86B56" w:rsidRDefault="00D86B56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D86B56" w:rsidRDefault="00D86B56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86B56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6B56" w:rsidRPr="00D86B56" w:rsidRDefault="00D86B56" w:rsidP="00D86B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6B56">
              <w:rPr>
                <w:rFonts w:ascii="Times New Roman" w:eastAsia="Times New Roman" w:hAnsi="Times New Roman" w:cs="Times New Roman"/>
              </w:rPr>
              <w:t xml:space="preserve">1.Герметик 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D86B56" w:rsidRPr="002101A3" w:rsidRDefault="00D86B56" w:rsidP="00780A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D86B56" w:rsidRPr="00780AEF" w:rsidRDefault="00D86B56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D86B56" w:rsidRDefault="00D86B56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D86B56" w:rsidRDefault="00D86B56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D86B56" w:rsidRDefault="00D86B56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86B56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6B56" w:rsidRPr="00D86B56" w:rsidRDefault="00D86B56" w:rsidP="00D86B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6B56">
              <w:rPr>
                <w:rFonts w:ascii="Times New Roman" w:eastAsia="Times New Roman" w:hAnsi="Times New Roman" w:cs="Times New Roman"/>
              </w:rPr>
              <w:t>2.Клей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D86B56" w:rsidRPr="002101A3" w:rsidRDefault="00D86B56" w:rsidP="00780A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D86B56" w:rsidRPr="00780AEF" w:rsidRDefault="00D86B56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D86B56" w:rsidRDefault="00D86B56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D86B56" w:rsidRDefault="00D86B56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D86B56" w:rsidRDefault="00D86B56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86B56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6B56" w:rsidRPr="00D86B56" w:rsidRDefault="00D86B56" w:rsidP="00D86B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6B56">
              <w:rPr>
                <w:rFonts w:ascii="Times New Roman" w:eastAsia="Times New Roman" w:hAnsi="Times New Roman" w:cs="Times New Roman"/>
              </w:rPr>
              <w:t xml:space="preserve">3.Заплатки 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D86B56" w:rsidRPr="002101A3" w:rsidRDefault="00D86B56" w:rsidP="00780A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D86B56" w:rsidRPr="00780AEF" w:rsidRDefault="00D86B56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D86B56" w:rsidRPr="00780AEF" w:rsidRDefault="00D86B56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D86B56" w:rsidRPr="00780AEF" w:rsidRDefault="00D86B56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D86B56" w:rsidRPr="00780AEF" w:rsidRDefault="00D86B56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86B56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6B56" w:rsidRPr="00D86B56" w:rsidRDefault="00D86B56" w:rsidP="00D86B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6B56">
              <w:rPr>
                <w:rFonts w:ascii="Times New Roman" w:eastAsia="Times New Roman" w:hAnsi="Times New Roman" w:cs="Times New Roman"/>
              </w:rPr>
              <w:t>4.</w:t>
            </w:r>
            <w:proofErr w:type="gramStart"/>
            <w:r w:rsidRPr="00D86B56">
              <w:rPr>
                <w:rFonts w:ascii="Times New Roman" w:eastAsia="Times New Roman" w:hAnsi="Times New Roman" w:cs="Times New Roman"/>
              </w:rPr>
              <w:t>Балансировочные</w:t>
            </w:r>
            <w:proofErr w:type="gramEnd"/>
            <w:r w:rsidRPr="00D86B56">
              <w:rPr>
                <w:rFonts w:ascii="Times New Roman" w:eastAsia="Times New Roman" w:hAnsi="Times New Roman" w:cs="Times New Roman"/>
              </w:rPr>
              <w:t xml:space="preserve"> груза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D86B56" w:rsidRPr="002101A3" w:rsidRDefault="00D86B56" w:rsidP="00780A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D86B56" w:rsidRPr="00780AEF" w:rsidRDefault="00D86B56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D86B56" w:rsidRPr="00780AEF" w:rsidRDefault="00D86B56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D86B56" w:rsidRPr="00780AEF" w:rsidRDefault="00D86B56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D86B56" w:rsidRPr="00780AEF" w:rsidRDefault="00D86B56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86B56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6B56" w:rsidRPr="00D86B56" w:rsidRDefault="00D86B56" w:rsidP="00D86B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6B56">
              <w:rPr>
                <w:rFonts w:ascii="Times New Roman" w:eastAsia="Times New Roman" w:hAnsi="Times New Roman" w:cs="Times New Roman"/>
              </w:rPr>
              <w:t>5.Вентиля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D86B56" w:rsidRPr="002101A3" w:rsidRDefault="00D86B56" w:rsidP="00780A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D86B56" w:rsidRPr="00780AEF" w:rsidRDefault="00D86B56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D86B56" w:rsidRDefault="00D86B56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D86B56" w:rsidRDefault="00D86B56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D86B56" w:rsidRDefault="00D86B56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86B56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6B56" w:rsidRPr="00D86B56" w:rsidRDefault="00D86B56" w:rsidP="00D86B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6B56">
              <w:rPr>
                <w:rFonts w:ascii="Times New Roman" w:eastAsia="Times New Roman" w:hAnsi="Times New Roman" w:cs="Times New Roman"/>
              </w:rPr>
              <w:t>6.Ремонтные жгуты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D86B56" w:rsidRPr="002101A3" w:rsidRDefault="00D86B56" w:rsidP="00780A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D86B56" w:rsidRPr="00780AEF" w:rsidRDefault="00D86B56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D86B56" w:rsidRPr="00780AEF" w:rsidRDefault="00D86B56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D86B56" w:rsidRPr="00780AEF" w:rsidRDefault="00D86B56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D86B56" w:rsidRPr="00780AEF" w:rsidRDefault="00D86B56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86B56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6B56" w:rsidRPr="00D86B56" w:rsidRDefault="00D86B56" w:rsidP="00D86B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6B56">
              <w:rPr>
                <w:rFonts w:ascii="Times New Roman" w:eastAsia="Times New Roman" w:hAnsi="Times New Roman" w:cs="Times New Roman"/>
              </w:rPr>
              <w:t xml:space="preserve">7.Ударные головки 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D86B56" w:rsidRPr="002101A3" w:rsidRDefault="00D86B56" w:rsidP="00780A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D86B56" w:rsidRPr="00780AEF" w:rsidRDefault="00D86B56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D86B56" w:rsidRPr="00780AEF" w:rsidRDefault="00D86B56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D86B56" w:rsidRPr="00780AEF" w:rsidRDefault="00D86B56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D86B56" w:rsidRPr="00780AEF" w:rsidRDefault="00D86B56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86B56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6B56" w:rsidRPr="002101A3" w:rsidRDefault="00D86B56" w:rsidP="002101A3">
            <w:pPr>
              <w:spacing w:after="0" w:line="240" w:lineRule="auto"/>
              <w:jc w:val="both"/>
              <w:rPr>
                <w:rFonts w:ascii="Aptos" w:eastAsia="Times New Roman" w:hAnsi="Aptos" w:cs="Times New Roman"/>
              </w:rPr>
            </w:pPr>
            <w:r w:rsidRPr="002101A3">
              <w:rPr>
                <w:rFonts w:ascii="Times New Roman" w:eastAsia="Times New Roman" w:hAnsi="Times New Roman" w:cs="Times New Roman"/>
                <w:b/>
              </w:rPr>
              <w:t>Прочее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D86B56" w:rsidRPr="002101A3" w:rsidRDefault="00D86B56" w:rsidP="002101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D86B56" w:rsidRPr="002101A3" w:rsidRDefault="00D86B56" w:rsidP="002101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D86B56" w:rsidRDefault="00D86B56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D86B56" w:rsidRDefault="00D86B56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D86B56" w:rsidRDefault="00D86B56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86B56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6B56" w:rsidRPr="002101A3" w:rsidRDefault="00D86B56" w:rsidP="00210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10807">
              <w:rPr>
                <w:rFonts w:ascii="Times New Roman" w:eastAsia="Times New Roman" w:hAnsi="Times New Roman" w:cs="Times New Roman"/>
              </w:rPr>
              <w:t>Размещение и (или) продвижение продукции (товаров, работ, услуг) на торговых площадках (сайтах), функционирующих в информационно-телекоммуникационной сети «Интернет», а так же в сервисах размещения объявлений и социальных сетях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657160">
              <w:rPr>
                <w:rFonts w:ascii="Times New Roman" w:eastAsia="Times New Roman" w:hAnsi="Times New Roman" w:cs="Times New Roman"/>
                <w:b/>
              </w:rPr>
              <w:t>не более 5% от суммы</w:t>
            </w:r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D86B56" w:rsidRPr="002101A3" w:rsidRDefault="00D86B56" w:rsidP="002101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D86B56" w:rsidRPr="00910807" w:rsidRDefault="00D86B56" w:rsidP="006571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D86B56" w:rsidRPr="00910807" w:rsidRDefault="00D86B56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D86B56" w:rsidRPr="00910807" w:rsidRDefault="00D86B56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D86B56" w:rsidRPr="00910807" w:rsidRDefault="00D86B56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86B56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6B56" w:rsidRPr="002101A3" w:rsidRDefault="00D86B56" w:rsidP="002101A3">
            <w:pPr>
              <w:spacing w:after="0" w:line="240" w:lineRule="auto"/>
              <w:jc w:val="both"/>
              <w:rPr>
                <w:rFonts w:ascii="Aptos" w:eastAsia="Times New Roman" w:hAnsi="Aptos" w:cs="Times New Roman"/>
              </w:rPr>
            </w:pPr>
            <w:r w:rsidRPr="002101A3">
              <w:rPr>
                <w:rFonts w:ascii="Times New Roman" w:eastAsia="Times New Roman" w:hAnsi="Times New Roman" w:cs="Times New Roman"/>
              </w:rPr>
              <w:t>Аренда помещения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657160">
              <w:rPr>
                <w:rFonts w:ascii="Times New Roman" w:eastAsia="Times New Roman" w:hAnsi="Times New Roman" w:cs="Times New Roman"/>
                <w:b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Pr="00657160">
              <w:rPr>
                <w:rFonts w:ascii="Times New Roman" w:eastAsia="Times New Roman" w:hAnsi="Times New Roman" w:cs="Times New Roman"/>
                <w:b/>
              </w:rPr>
              <w:t>5% от суммы</w:t>
            </w:r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D86B56" w:rsidRPr="002101A3" w:rsidRDefault="00D86B56" w:rsidP="002101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D86B56" w:rsidRPr="002101A3" w:rsidRDefault="00D86B56" w:rsidP="00910807">
            <w:pPr>
              <w:spacing w:after="0" w:line="276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D86B56" w:rsidRPr="002101A3" w:rsidRDefault="00D86B56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D86B56" w:rsidRPr="002101A3" w:rsidRDefault="00D86B56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D86B56" w:rsidRPr="002101A3" w:rsidRDefault="00D86B56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86B56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6B56" w:rsidRPr="002101A3" w:rsidRDefault="00D86B56" w:rsidP="00657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Прохождение профессионального обучения (</w:t>
            </w:r>
            <w:r w:rsidRPr="00657160">
              <w:rPr>
                <w:rFonts w:ascii="Times New Roman" w:eastAsia="Times New Roman" w:hAnsi="Times New Roman" w:cs="Times New Roman"/>
                <w:b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b/>
              </w:rPr>
              <w:t>30 тысяч рублей)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D86B56" w:rsidRPr="002101A3" w:rsidRDefault="00D86B56" w:rsidP="002101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D86B56" w:rsidRPr="002101A3" w:rsidRDefault="00D86B56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D86B56" w:rsidRDefault="00D86B56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D86B56" w:rsidRDefault="00D86B56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D86B56" w:rsidRDefault="00D86B56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86B56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tcMar>
              <w:left w:w="108" w:type="dxa"/>
              <w:right w:w="108" w:type="dxa"/>
            </w:tcMar>
            <w:vAlign w:val="center"/>
          </w:tcPr>
          <w:p w:rsidR="00D86B56" w:rsidRPr="002101A3" w:rsidRDefault="00D86B56" w:rsidP="002101A3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  <w:r w:rsidRPr="002101A3">
              <w:rPr>
                <w:rFonts w:ascii="Times New Roman" w:eastAsia="Times New Roman" w:hAnsi="Times New Roman" w:cs="Times New Roman"/>
                <w:b/>
                <w:color w:val="333333"/>
              </w:rPr>
              <w:t>Всего расходы: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tcMar>
              <w:left w:w="108" w:type="dxa"/>
              <w:right w:w="108" w:type="dxa"/>
            </w:tcMar>
            <w:vAlign w:val="center"/>
          </w:tcPr>
          <w:p w:rsidR="00D86B56" w:rsidRPr="002101A3" w:rsidRDefault="00D86B56" w:rsidP="002101A3">
            <w:pPr>
              <w:spacing w:after="0" w:line="240" w:lineRule="auto"/>
              <w:jc w:val="right"/>
              <w:rPr>
                <w:rFonts w:ascii="Aptos" w:eastAsia="Times New Roman" w:hAnsi="Aptos" w:cs="Times New Roman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tcMar>
              <w:left w:w="108" w:type="dxa"/>
              <w:right w:w="108" w:type="dxa"/>
            </w:tcMar>
            <w:vAlign w:val="center"/>
          </w:tcPr>
          <w:p w:rsidR="00D86B56" w:rsidRPr="002101A3" w:rsidRDefault="00796024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DDDDDD"/>
          </w:tcPr>
          <w:p w:rsidR="00D86B56" w:rsidRPr="002101A3" w:rsidRDefault="00D86B56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DDDDDD"/>
          </w:tcPr>
          <w:p w:rsidR="00D86B56" w:rsidRPr="002101A3" w:rsidRDefault="00D86B56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DDDDDD"/>
          </w:tcPr>
          <w:p w:rsidR="00D86B56" w:rsidRPr="002101A3" w:rsidRDefault="00D86B56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2101A3" w:rsidRDefault="002101A3" w:rsidP="002101A3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86B56" w:rsidRDefault="00D86B56" w:rsidP="002101A3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86B56" w:rsidRDefault="00D86B56" w:rsidP="002101A3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86B56" w:rsidRDefault="00D86B56" w:rsidP="002101A3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2E73F4" w:rsidRDefault="002E73F4" w:rsidP="002101A3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2101A3" w:rsidRDefault="002101A3" w:rsidP="002101A3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Раздел 3. </w:t>
      </w:r>
      <w:r w:rsidRPr="002101A3">
        <w:rPr>
          <w:rFonts w:ascii="Times New Roman" w:eastAsia="Times New Roman" w:hAnsi="Times New Roman" w:cs="Times New Roman"/>
          <w:b/>
          <w:color w:val="000000"/>
          <w:sz w:val="28"/>
        </w:rPr>
        <w:t>Анализ рынка, стоимость товаров (работ, услуг)</w:t>
      </w:r>
    </w:p>
    <w:p w:rsidR="003A2347" w:rsidRDefault="003A2347" w:rsidP="002101A3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A2347" w:rsidRPr="003A2347" w:rsidRDefault="003A2347" w:rsidP="003A2347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3A2347">
        <w:rPr>
          <w:rFonts w:ascii="Times New Roman" w:eastAsia="Times New Roman" w:hAnsi="Times New Roman" w:cs="Times New Roman"/>
          <w:b/>
          <w:color w:val="000000"/>
          <w:sz w:val="28"/>
        </w:rPr>
        <w:t>Основны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е</w:t>
      </w:r>
      <w:r w:rsidRPr="003A2347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потребител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</w:t>
      </w:r>
      <w:r w:rsidRPr="003A2347">
        <w:rPr>
          <w:rFonts w:ascii="Times New Roman" w:eastAsia="Times New Roman" w:hAnsi="Times New Roman" w:cs="Times New Roman"/>
          <w:b/>
          <w:color w:val="000000"/>
          <w:sz w:val="28"/>
        </w:rPr>
        <w:t xml:space="preserve"> товаров (работ, услуг):</w:t>
      </w:r>
    </w:p>
    <w:p w:rsidR="00085C76" w:rsidRPr="00085C76" w:rsidRDefault="00085C76" w:rsidP="00085C76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85C76">
        <w:rPr>
          <w:rFonts w:ascii="Times New Roman" w:eastAsia="Times New Roman" w:hAnsi="Times New Roman" w:cs="Times New Roman"/>
          <w:color w:val="000000"/>
          <w:sz w:val="28"/>
        </w:rPr>
        <w:t xml:space="preserve">Основная целевая аудитория </w:t>
      </w:r>
      <w:proofErr w:type="spellStart"/>
      <w:r w:rsidRPr="00085C76">
        <w:rPr>
          <w:rFonts w:ascii="Times New Roman" w:eastAsia="Times New Roman" w:hAnsi="Times New Roman" w:cs="Times New Roman"/>
          <w:color w:val="000000"/>
          <w:sz w:val="28"/>
        </w:rPr>
        <w:t>шиномонтажа</w:t>
      </w:r>
      <w:proofErr w:type="spellEnd"/>
      <w:r w:rsidRPr="00085C76">
        <w:rPr>
          <w:rFonts w:ascii="Times New Roman" w:eastAsia="Times New Roman" w:hAnsi="Times New Roman" w:cs="Times New Roman"/>
          <w:color w:val="000000"/>
          <w:sz w:val="28"/>
        </w:rPr>
        <w:t xml:space="preserve">  – владельцы легковых автомобилей возрастом от 21 до 60 лет.</w:t>
      </w:r>
    </w:p>
    <w:p w:rsidR="003A2347" w:rsidRDefault="00085C76" w:rsidP="00085C76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85C76">
        <w:rPr>
          <w:rFonts w:ascii="Times New Roman" w:eastAsia="Times New Roman" w:hAnsi="Times New Roman" w:cs="Times New Roman"/>
          <w:color w:val="000000"/>
          <w:sz w:val="28"/>
        </w:rPr>
        <w:t>Второстепенная аудитория – корпоративные клиенты с парком автомобилей.</w:t>
      </w:r>
    </w:p>
    <w:p w:rsidR="00085C76" w:rsidRDefault="00085C76" w:rsidP="00085C76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3A2347" w:rsidRDefault="003A2347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3A2347">
        <w:rPr>
          <w:rFonts w:ascii="Times New Roman" w:eastAsia="Times New Roman" w:hAnsi="Times New Roman" w:cs="Times New Roman"/>
          <w:b/>
          <w:color w:val="000000"/>
          <w:sz w:val="28"/>
        </w:rPr>
        <w:t>Способы реализации продукции (товаров, работ, услуг), способы увеличения продаж товаров (работ, услуг):</w:t>
      </w:r>
    </w:p>
    <w:p w:rsidR="00A03CB5" w:rsidRDefault="00085C76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</w:pPr>
      <w:r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  <w:t>Сделав анализ рынка по обслуживанию автомобилей, можно отметить, м</w:t>
      </w:r>
      <w:r w:rsidRPr="00085C76"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  <w:t>аксимальный поток клиентов в мастерскую образуется в весенний и осенний период, во время массового перехода на резину по сезону.</w:t>
      </w:r>
    </w:p>
    <w:p w:rsidR="00085C76" w:rsidRPr="00085C76" w:rsidRDefault="00085C76" w:rsidP="00085C76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</w:pPr>
      <w:r w:rsidRPr="00085C76"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  <w:t>Три составляющие успеха - хорошее место расположения, качественное обслуживание, реклама. Именно этим вопросам нужно уделить максимальное внимание.</w:t>
      </w:r>
    </w:p>
    <w:p w:rsidR="00085C76" w:rsidRPr="00085C76" w:rsidRDefault="00085C76" w:rsidP="00085C76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</w:pPr>
      <w:r w:rsidRPr="00085C76"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  <w:t>Успех любого бизнеса определяется грамотной рекламной компанией</w:t>
      </w:r>
      <w:proofErr w:type="gramStart"/>
      <w:r w:rsidRPr="00085C76"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  <w:t xml:space="preserve"> .</w:t>
      </w:r>
      <w:proofErr w:type="gramEnd"/>
    </w:p>
    <w:p w:rsidR="00085C76" w:rsidRPr="00085C76" w:rsidRDefault="00085C76" w:rsidP="00085C76">
      <w:pPr>
        <w:pStyle w:val="a3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</w:pPr>
      <w:r w:rsidRPr="00085C76"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  <w:t>Реклама в социальных сетях.</w:t>
      </w:r>
    </w:p>
    <w:p w:rsidR="00085C76" w:rsidRPr="00085C76" w:rsidRDefault="00085C76" w:rsidP="00085C76">
      <w:pPr>
        <w:pStyle w:val="a3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</w:pPr>
      <w:r w:rsidRPr="00085C76"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  <w:t>Реклама в местных средствах массовой информации</w:t>
      </w:r>
    </w:p>
    <w:p w:rsidR="00085C76" w:rsidRPr="00085C76" w:rsidRDefault="00085C76" w:rsidP="00085C76">
      <w:pPr>
        <w:pStyle w:val="a3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</w:pPr>
      <w:r w:rsidRPr="00085C76"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  <w:t>Рекомендации клиентов (сарафанное  радио)</w:t>
      </w:r>
    </w:p>
    <w:p w:rsidR="00085C76" w:rsidRDefault="00085C76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A2347" w:rsidRPr="00A03CB5" w:rsidRDefault="003A2347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А</w:t>
      </w:r>
      <w:r w:rsidRPr="003A2347">
        <w:rPr>
          <w:rFonts w:ascii="Times New Roman" w:eastAsia="Times New Roman" w:hAnsi="Times New Roman" w:cs="Times New Roman"/>
          <w:b/>
          <w:color w:val="000000"/>
          <w:sz w:val="28"/>
        </w:rPr>
        <w:t>нализ конкурентоспособности товаров (работ, услуг) с указанием их стоимости у конкурентов</w:t>
      </w:r>
      <w:r w:rsidR="00A03CB5"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</w:p>
    <w:p w:rsidR="00085C76" w:rsidRPr="00085C76" w:rsidRDefault="00085C76" w:rsidP="00085C7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</w:rPr>
      </w:pPr>
      <w:r w:rsidRPr="00085C76">
        <w:rPr>
          <w:rFonts w:ascii="Times New Roman" w:eastAsia="Times New Roman" w:hAnsi="Times New Roman" w:cs="Times New Roman"/>
          <w:color w:val="000000"/>
          <w:sz w:val="28"/>
        </w:rPr>
        <w:t>Основными конкурентными преимуществами оказываемых услуг являются:</w:t>
      </w:r>
    </w:p>
    <w:p w:rsidR="00085C76" w:rsidRPr="00085C76" w:rsidRDefault="00085C76" w:rsidP="00085C7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</w:rPr>
      </w:pPr>
      <w:r w:rsidRPr="00085C76">
        <w:rPr>
          <w:rFonts w:ascii="Times New Roman" w:eastAsia="Times New Roman" w:hAnsi="Times New Roman" w:cs="Times New Roman"/>
          <w:color w:val="000000"/>
          <w:sz w:val="28"/>
        </w:rPr>
        <w:t xml:space="preserve">- Стоимость предоставляемых услуг </w:t>
      </w:r>
      <w:proofErr w:type="gramStart"/>
      <w:r w:rsidRPr="00085C76">
        <w:rPr>
          <w:rFonts w:ascii="Times New Roman" w:eastAsia="Times New Roman" w:hAnsi="Times New Roman" w:cs="Times New Roman"/>
          <w:color w:val="000000"/>
          <w:sz w:val="28"/>
        </w:rPr>
        <w:t>ниже</w:t>
      </w:r>
      <w:proofErr w:type="gramEnd"/>
      <w:r w:rsidRPr="00085C76">
        <w:rPr>
          <w:rFonts w:ascii="Times New Roman" w:eastAsia="Times New Roman" w:hAnsi="Times New Roman" w:cs="Times New Roman"/>
          <w:color w:val="000000"/>
          <w:sz w:val="28"/>
        </w:rPr>
        <w:t xml:space="preserve"> чем у крупных СТО.</w:t>
      </w:r>
    </w:p>
    <w:p w:rsidR="002E73F4" w:rsidRDefault="00085C76" w:rsidP="00085C7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</w:rPr>
      </w:pPr>
      <w:r w:rsidRPr="00085C76">
        <w:rPr>
          <w:rFonts w:ascii="Times New Roman" w:eastAsia="Times New Roman" w:hAnsi="Times New Roman" w:cs="Times New Roman"/>
          <w:color w:val="000000"/>
          <w:sz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085C76">
        <w:rPr>
          <w:rFonts w:ascii="Times New Roman" w:eastAsia="Times New Roman" w:hAnsi="Times New Roman" w:cs="Times New Roman"/>
          <w:color w:val="000000"/>
          <w:sz w:val="28"/>
        </w:rPr>
        <w:t xml:space="preserve">Месторасположение </w:t>
      </w:r>
      <w:proofErr w:type="gramStart"/>
      <w:r w:rsidRPr="00085C76">
        <w:rPr>
          <w:rFonts w:ascii="Times New Roman" w:eastAsia="Times New Roman" w:hAnsi="Times New Roman" w:cs="Times New Roman"/>
          <w:color w:val="000000"/>
          <w:sz w:val="28"/>
        </w:rPr>
        <w:t>—у</w:t>
      </w:r>
      <w:proofErr w:type="gramEnd"/>
      <w:r w:rsidRPr="00085C76">
        <w:rPr>
          <w:rFonts w:ascii="Times New Roman" w:eastAsia="Times New Roman" w:hAnsi="Times New Roman" w:cs="Times New Roman"/>
          <w:color w:val="000000"/>
          <w:sz w:val="28"/>
        </w:rPr>
        <w:t>добный заезд, теплое помещение.</w:t>
      </w:r>
      <w:r w:rsidR="00A03CB5" w:rsidRPr="00A03CB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085C76" w:rsidRDefault="00085C76" w:rsidP="00085C7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</w:rPr>
      </w:pPr>
    </w:p>
    <w:p w:rsidR="00A2376A" w:rsidRDefault="00A2376A" w:rsidP="00085C7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</w:rPr>
      </w:pPr>
    </w:p>
    <w:p w:rsidR="00A2376A" w:rsidRDefault="00A2376A" w:rsidP="00085C7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</w:rPr>
      </w:pPr>
    </w:p>
    <w:p w:rsidR="00A2376A" w:rsidRDefault="00A2376A" w:rsidP="00085C7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</w:rPr>
      </w:pPr>
    </w:p>
    <w:p w:rsidR="00A2376A" w:rsidRDefault="00A2376A" w:rsidP="00085C7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</w:rPr>
      </w:pPr>
    </w:p>
    <w:p w:rsidR="00A2376A" w:rsidRDefault="00A2376A" w:rsidP="00085C7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</w:rPr>
      </w:pPr>
    </w:p>
    <w:p w:rsidR="00A2376A" w:rsidRDefault="00A2376A" w:rsidP="00085C7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</w:rPr>
      </w:pPr>
    </w:p>
    <w:p w:rsidR="00A2376A" w:rsidRPr="00085C76" w:rsidRDefault="00A2376A" w:rsidP="00085C7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</w:rPr>
      </w:pPr>
    </w:p>
    <w:p w:rsidR="003A2347" w:rsidRDefault="003A2347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3A2347"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Прайс-лист с указанием наименования товаров (работ, услуг) и стоимости за единицу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</w:p>
    <w:p w:rsidR="003A2347" w:rsidRDefault="003A2347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tbl>
      <w:tblPr>
        <w:tblStyle w:val="a8"/>
        <w:tblW w:w="14964" w:type="dxa"/>
        <w:tblInd w:w="-459" w:type="dxa"/>
        <w:tblLook w:val="04A0" w:firstRow="1" w:lastRow="0" w:firstColumn="1" w:lastColumn="0" w:noHBand="0" w:noVBand="1"/>
      </w:tblPr>
      <w:tblGrid>
        <w:gridCol w:w="993"/>
        <w:gridCol w:w="4302"/>
        <w:gridCol w:w="4834"/>
        <w:gridCol w:w="4835"/>
      </w:tblGrid>
      <w:tr w:rsidR="00910807" w:rsidTr="00A2376A">
        <w:tc>
          <w:tcPr>
            <w:tcW w:w="993" w:type="dxa"/>
          </w:tcPr>
          <w:p w:rsidR="00910807" w:rsidRPr="003A2347" w:rsidRDefault="00910807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/п</w:t>
            </w:r>
          </w:p>
        </w:tc>
        <w:tc>
          <w:tcPr>
            <w:tcW w:w="4302" w:type="dxa"/>
          </w:tcPr>
          <w:p w:rsidR="00910807" w:rsidRPr="003A2347" w:rsidRDefault="00910807" w:rsidP="003A234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A2347">
              <w:rPr>
                <w:rFonts w:ascii="Times New Roman" w:eastAsia="Times New Roman" w:hAnsi="Times New Roman" w:cs="Times New Roman"/>
                <w:b/>
                <w:color w:val="000000"/>
              </w:rPr>
              <w:t>Наименование услуги</w:t>
            </w:r>
          </w:p>
        </w:tc>
        <w:tc>
          <w:tcPr>
            <w:tcW w:w="4834" w:type="dxa"/>
          </w:tcPr>
          <w:p w:rsidR="00910807" w:rsidRPr="003A2347" w:rsidRDefault="00910807" w:rsidP="003A234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A2347">
              <w:rPr>
                <w:rFonts w:ascii="Times New Roman" w:eastAsia="Times New Roman" w:hAnsi="Times New Roman" w:cs="Times New Roman"/>
                <w:b/>
                <w:color w:val="000000"/>
              </w:rPr>
              <w:t>Стоимость услуги</w:t>
            </w:r>
          </w:p>
        </w:tc>
        <w:tc>
          <w:tcPr>
            <w:tcW w:w="4835" w:type="dxa"/>
          </w:tcPr>
          <w:p w:rsidR="00910807" w:rsidRPr="003A2347" w:rsidRDefault="00910807" w:rsidP="003A234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A2347">
              <w:rPr>
                <w:rFonts w:ascii="Times New Roman" w:eastAsia="Times New Roman" w:hAnsi="Times New Roman" w:cs="Times New Roman"/>
                <w:b/>
                <w:color w:val="000000"/>
              </w:rPr>
              <w:t>Себестоимость</w:t>
            </w:r>
          </w:p>
        </w:tc>
      </w:tr>
      <w:tr w:rsidR="00085C76" w:rsidTr="00A2376A">
        <w:tc>
          <w:tcPr>
            <w:tcW w:w="993" w:type="dxa"/>
          </w:tcPr>
          <w:p w:rsidR="00085C76" w:rsidRPr="00910807" w:rsidRDefault="00085C76" w:rsidP="003A234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4302" w:type="dxa"/>
          </w:tcPr>
          <w:p w:rsidR="00085C76" w:rsidRPr="00A2376A" w:rsidRDefault="00085C76" w:rsidP="00085C7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76A">
              <w:rPr>
                <w:rFonts w:ascii="Times New Roman" w:eastAsia="Times New Roman" w:hAnsi="Times New Roman" w:cs="Times New Roman"/>
                <w:sz w:val="28"/>
                <w:szCs w:val="28"/>
              </w:rPr>
              <w:t>Смена и ремонт покрышек</w:t>
            </w:r>
          </w:p>
        </w:tc>
        <w:tc>
          <w:tcPr>
            <w:tcW w:w="4834" w:type="dxa"/>
          </w:tcPr>
          <w:p w:rsidR="00085C76" w:rsidRPr="00A2376A" w:rsidRDefault="00085C76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3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835" w:type="dxa"/>
          </w:tcPr>
          <w:p w:rsidR="00085C76" w:rsidRPr="00A2376A" w:rsidRDefault="00085C76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3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085C76" w:rsidTr="00A2376A">
        <w:tc>
          <w:tcPr>
            <w:tcW w:w="993" w:type="dxa"/>
          </w:tcPr>
          <w:p w:rsidR="00085C76" w:rsidRPr="00910807" w:rsidRDefault="00085C76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4302" w:type="dxa"/>
          </w:tcPr>
          <w:p w:rsidR="00085C76" w:rsidRPr="00A2376A" w:rsidRDefault="00085C76" w:rsidP="00085C7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Чистка и подготовка диска </w:t>
            </w:r>
          </w:p>
        </w:tc>
        <w:tc>
          <w:tcPr>
            <w:tcW w:w="4834" w:type="dxa"/>
          </w:tcPr>
          <w:p w:rsidR="00085C76" w:rsidRPr="00A2376A" w:rsidRDefault="00085C76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3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835" w:type="dxa"/>
          </w:tcPr>
          <w:p w:rsidR="00085C76" w:rsidRPr="00A2376A" w:rsidRDefault="00085C76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3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085C76" w:rsidTr="00A2376A">
        <w:tc>
          <w:tcPr>
            <w:tcW w:w="993" w:type="dxa"/>
          </w:tcPr>
          <w:p w:rsidR="00085C76" w:rsidRPr="00910807" w:rsidRDefault="00085C76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4302" w:type="dxa"/>
          </w:tcPr>
          <w:p w:rsidR="00085C76" w:rsidRPr="00A2376A" w:rsidRDefault="00085C76" w:rsidP="00085C7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Балансировка колес </w:t>
            </w:r>
          </w:p>
        </w:tc>
        <w:tc>
          <w:tcPr>
            <w:tcW w:w="4834" w:type="dxa"/>
          </w:tcPr>
          <w:p w:rsidR="00085C76" w:rsidRPr="00A2376A" w:rsidRDefault="00085C76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3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835" w:type="dxa"/>
          </w:tcPr>
          <w:p w:rsidR="00085C76" w:rsidRPr="00A2376A" w:rsidRDefault="00085C76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3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085C76" w:rsidTr="00A2376A">
        <w:tc>
          <w:tcPr>
            <w:tcW w:w="993" w:type="dxa"/>
          </w:tcPr>
          <w:p w:rsidR="00085C76" w:rsidRPr="00910807" w:rsidRDefault="00085C76" w:rsidP="003A234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4302" w:type="dxa"/>
          </w:tcPr>
          <w:p w:rsidR="00085C76" w:rsidRPr="00A2376A" w:rsidRDefault="00085C76" w:rsidP="00085C7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Смена вентиля </w:t>
            </w:r>
          </w:p>
        </w:tc>
        <w:tc>
          <w:tcPr>
            <w:tcW w:w="4834" w:type="dxa"/>
          </w:tcPr>
          <w:p w:rsidR="00085C76" w:rsidRPr="00A2376A" w:rsidRDefault="00085C76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3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835" w:type="dxa"/>
          </w:tcPr>
          <w:p w:rsidR="00085C76" w:rsidRPr="00A2376A" w:rsidRDefault="00085C76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3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085C76" w:rsidTr="00A2376A">
        <w:tc>
          <w:tcPr>
            <w:tcW w:w="993" w:type="dxa"/>
          </w:tcPr>
          <w:p w:rsidR="00085C76" w:rsidRPr="00910807" w:rsidRDefault="00085C76" w:rsidP="003A234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4302" w:type="dxa"/>
          </w:tcPr>
          <w:p w:rsidR="00085C76" w:rsidRPr="00A2376A" w:rsidRDefault="00085C76" w:rsidP="00085C7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76A">
              <w:rPr>
                <w:rFonts w:ascii="Times New Roman" w:eastAsia="Times New Roman" w:hAnsi="Times New Roman" w:cs="Times New Roman"/>
                <w:sz w:val="28"/>
                <w:szCs w:val="28"/>
              </w:rPr>
              <w:t>Смена и ремонт покрышек</w:t>
            </w:r>
          </w:p>
        </w:tc>
        <w:tc>
          <w:tcPr>
            <w:tcW w:w="4834" w:type="dxa"/>
          </w:tcPr>
          <w:p w:rsidR="00085C76" w:rsidRPr="00A2376A" w:rsidRDefault="00085C76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3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835" w:type="dxa"/>
          </w:tcPr>
          <w:p w:rsidR="00085C76" w:rsidRPr="00A2376A" w:rsidRDefault="00085C76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3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</w:tbl>
    <w:p w:rsidR="003A2347" w:rsidRDefault="003A2347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A03CB5" w:rsidRDefault="00A03CB5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82C28" w:rsidRDefault="00782C28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82C28" w:rsidRDefault="00782C28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82C28" w:rsidRDefault="00782C28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82C28" w:rsidRDefault="00782C28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2376A" w:rsidRDefault="00A2376A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2376A" w:rsidRDefault="00A2376A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2376A" w:rsidRDefault="00A2376A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2376A" w:rsidRDefault="00A2376A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2376A" w:rsidRDefault="00A2376A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2376A" w:rsidRDefault="00A2376A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2376A" w:rsidRDefault="00A2376A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2376A" w:rsidRDefault="00A2376A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2376A" w:rsidRDefault="00A2376A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2376A" w:rsidRDefault="00A2376A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2376A" w:rsidRDefault="00A2376A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82C28" w:rsidRDefault="00782C28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82C28" w:rsidRDefault="00782C28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668E4" w:rsidRDefault="003A2347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A2347">
        <w:rPr>
          <w:rFonts w:ascii="Times New Roman" w:hAnsi="Times New Roman"/>
          <w:b/>
          <w:sz w:val="28"/>
          <w:szCs w:val="28"/>
        </w:rPr>
        <w:t>Раздел 4. Финансовый план</w:t>
      </w:r>
    </w:p>
    <w:p w:rsidR="005668E4" w:rsidRDefault="005668E4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308C3" w:rsidRPr="00D308C3" w:rsidRDefault="00D308C3" w:rsidP="007014DA">
      <w:pPr>
        <w:tabs>
          <w:tab w:val="left" w:pos="567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 w:rsidRPr="00D308C3">
        <w:rPr>
          <w:rFonts w:ascii="Times New Roman" w:hAnsi="Times New Roman"/>
          <w:b/>
          <w:sz w:val="28"/>
          <w:szCs w:val="28"/>
        </w:rPr>
        <w:t>Сведения о планируемых доходах при осуществлении деятельности за месяц с указанием наименования, количества товаров (работ, услуг) и их стоимости.</w:t>
      </w:r>
    </w:p>
    <w:p w:rsidR="00657160" w:rsidRDefault="00657160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15026" w:type="dxa"/>
        <w:tblInd w:w="-459" w:type="dxa"/>
        <w:tblLook w:val="04A0" w:firstRow="1" w:lastRow="0" w:firstColumn="1" w:lastColumn="0" w:noHBand="0" w:noVBand="1"/>
      </w:tblPr>
      <w:tblGrid>
        <w:gridCol w:w="695"/>
        <w:gridCol w:w="4600"/>
        <w:gridCol w:w="3777"/>
        <w:gridCol w:w="2977"/>
        <w:gridCol w:w="2977"/>
      </w:tblGrid>
      <w:tr w:rsidR="00412803" w:rsidRPr="003A2347" w:rsidTr="00412803">
        <w:tc>
          <w:tcPr>
            <w:tcW w:w="695" w:type="dxa"/>
          </w:tcPr>
          <w:p w:rsidR="00412803" w:rsidRPr="00782C28" w:rsidRDefault="00412803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2C28"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  <w:proofErr w:type="gramStart"/>
            <w:r w:rsidRPr="00782C28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782C28">
              <w:rPr>
                <w:rFonts w:ascii="Times New Roman" w:eastAsia="Times New Roman" w:hAnsi="Times New Roman" w:cs="Times New Roman"/>
                <w:b/>
              </w:rPr>
              <w:t>/п</w:t>
            </w:r>
          </w:p>
        </w:tc>
        <w:tc>
          <w:tcPr>
            <w:tcW w:w="4600" w:type="dxa"/>
          </w:tcPr>
          <w:p w:rsidR="00412803" w:rsidRPr="00782C28" w:rsidRDefault="00412803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2C28">
              <w:rPr>
                <w:rFonts w:ascii="Times New Roman" w:eastAsia="Times New Roman" w:hAnsi="Times New Roman" w:cs="Times New Roman"/>
                <w:b/>
              </w:rPr>
              <w:t>Наименование услуги</w:t>
            </w:r>
          </w:p>
        </w:tc>
        <w:tc>
          <w:tcPr>
            <w:tcW w:w="3777" w:type="dxa"/>
          </w:tcPr>
          <w:p w:rsidR="00412803" w:rsidRPr="00782C28" w:rsidRDefault="00412803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2C28">
              <w:rPr>
                <w:rFonts w:ascii="Times New Roman" w:eastAsia="Times New Roman" w:hAnsi="Times New Roman" w:cs="Times New Roman"/>
                <w:b/>
              </w:rPr>
              <w:t xml:space="preserve">Количество клиентов </w:t>
            </w:r>
          </w:p>
          <w:p w:rsidR="00412803" w:rsidRPr="00782C28" w:rsidRDefault="00412803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2C28">
              <w:rPr>
                <w:rFonts w:ascii="Times New Roman" w:eastAsia="Times New Roman" w:hAnsi="Times New Roman" w:cs="Times New Roman"/>
                <w:b/>
              </w:rPr>
              <w:t>в месяц</w:t>
            </w:r>
          </w:p>
        </w:tc>
        <w:tc>
          <w:tcPr>
            <w:tcW w:w="2977" w:type="dxa"/>
          </w:tcPr>
          <w:p w:rsidR="00412803" w:rsidRPr="00782C28" w:rsidRDefault="00412803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2C28">
              <w:rPr>
                <w:rFonts w:ascii="Times New Roman" w:eastAsia="Times New Roman" w:hAnsi="Times New Roman" w:cs="Times New Roman"/>
                <w:b/>
              </w:rPr>
              <w:t>Стоимость услуги</w:t>
            </w:r>
          </w:p>
        </w:tc>
        <w:tc>
          <w:tcPr>
            <w:tcW w:w="2977" w:type="dxa"/>
          </w:tcPr>
          <w:p w:rsidR="00412803" w:rsidRPr="00782C28" w:rsidRDefault="00412803" w:rsidP="007014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2C28">
              <w:rPr>
                <w:rFonts w:ascii="Times New Roman" w:eastAsia="Times New Roman" w:hAnsi="Times New Roman" w:cs="Times New Roman"/>
                <w:b/>
              </w:rPr>
              <w:t>Выручка за месяц</w:t>
            </w:r>
          </w:p>
        </w:tc>
      </w:tr>
      <w:tr w:rsidR="00A2376A" w:rsidRPr="00910807" w:rsidTr="00412803">
        <w:tc>
          <w:tcPr>
            <w:tcW w:w="695" w:type="dxa"/>
          </w:tcPr>
          <w:p w:rsidR="00A2376A" w:rsidRPr="00782C28" w:rsidRDefault="00A2376A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82C28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4600" w:type="dxa"/>
          </w:tcPr>
          <w:p w:rsidR="00A2376A" w:rsidRPr="00A2376A" w:rsidRDefault="00A2376A" w:rsidP="0074653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76A">
              <w:rPr>
                <w:rFonts w:ascii="Times New Roman" w:eastAsia="Times New Roman" w:hAnsi="Times New Roman" w:cs="Times New Roman"/>
                <w:sz w:val="28"/>
                <w:szCs w:val="28"/>
              </w:rPr>
              <w:t>Смена и ремонт покрышек</w:t>
            </w:r>
          </w:p>
        </w:tc>
        <w:tc>
          <w:tcPr>
            <w:tcW w:w="3777" w:type="dxa"/>
          </w:tcPr>
          <w:p w:rsidR="00A2376A" w:rsidRPr="00782C28" w:rsidRDefault="00796024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2977" w:type="dxa"/>
          </w:tcPr>
          <w:p w:rsidR="00A2376A" w:rsidRPr="00782C28" w:rsidRDefault="00796024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2977" w:type="dxa"/>
          </w:tcPr>
          <w:p w:rsidR="00A2376A" w:rsidRPr="00782C28" w:rsidRDefault="00796024" w:rsidP="007014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</w:tr>
      <w:tr w:rsidR="00A2376A" w:rsidRPr="00910807" w:rsidTr="00412803">
        <w:tc>
          <w:tcPr>
            <w:tcW w:w="695" w:type="dxa"/>
          </w:tcPr>
          <w:p w:rsidR="00A2376A" w:rsidRPr="00782C28" w:rsidRDefault="00A2376A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82C28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600" w:type="dxa"/>
          </w:tcPr>
          <w:p w:rsidR="00A2376A" w:rsidRPr="00A2376A" w:rsidRDefault="00A2376A" w:rsidP="0074653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Чистка и подготовка диска </w:t>
            </w:r>
          </w:p>
        </w:tc>
        <w:tc>
          <w:tcPr>
            <w:tcW w:w="3777" w:type="dxa"/>
          </w:tcPr>
          <w:p w:rsidR="00A2376A" w:rsidRPr="00782C28" w:rsidRDefault="00796024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2977" w:type="dxa"/>
          </w:tcPr>
          <w:p w:rsidR="00A2376A" w:rsidRPr="00782C28" w:rsidRDefault="00796024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2977" w:type="dxa"/>
          </w:tcPr>
          <w:p w:rsidR="00A2376A" w:rsidRPr="00782C28" w:rsidRDefault="00796024" w:rsidP="007014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</w:tr>
      <w:tr w:rsidR="00A2376A" w:rsidRPr="00910807" w:rsidTr="00412803">
        <w:tc>
          <w:tcPr>
            <w:tcW w:w="695" w:type="dxa"/>
          </w:tcPr>
          <w:p w:rsidR="00A2376A" w:rsidRPr="00782C28" w:rsidRDefault="00A2376A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82C28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4600" w:type="dxa"/>
          </w:tcPr>
          <w:p w:rsidR="00A2376A" w:rsidRPr="00A2376A" w:rsidRDefault="00A2376A" w:rsidP="0074653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Балансировка колес </w:t>
            </w:r>
          </w:p>
        </w:tc>
        <w:tc>
          <w:tcPr>
            <w:tcW w:w="3777" w:type="dxa"/>
          </w:tcPr>
          <w:p w:rsidR="00A2376A" w:rsidRPr="00782C28" w:rsidRDefault="00796024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2977" w:type="dxa"/>
          </w:tcPr>
          <w:p w:rsidR="00A2376A" w:rsidRPr="00782C28" w:rsidRDefault="00796024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2977" w:type="dxa"/>
          </w:tcPr>
          <w:p w:rsidR="00A2376A" w:rsidRPr="00782C28" w:rsidRDefault="00796024" w:rsidP="007014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</w:tr>
      <w:tr w:rsidR="00A2376A" w:rsidRPr="00910807" w:rsidTr="00412803">
        <w:tc>
          <w:tcPr>
            <w:tcW w:w="695" w:type="dxa"/>
          </w:tcPr>
          <w:p w:rsidR="00A2376A" w:rsidRPr="00782C28" w:rsidRDefault="00A2376A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82C28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4600" w:type="dxa"/>
          </w:tcPr>
          <w:p w:rsidR="00A2376A" w:rsidRPr="00A2376A" w:rsidRDefault="00A2376A" w:rsidP="0074653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Смена вентиля </w:t>
            </w:r>
          </w:p>
        </w:tc>
        <w:tc>
          <w:tcPr>
            <w:tcW w:w="3777" w:type="dxa"/>
          </w:tcPr>
          <w:p w:rsidR="00A2376A" w:rsidRPr="00782C28" w:rsidRDefault="00796024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2977" w:type="dxa"/>
          </w:tcPr>
          <w:p w:rsidR="00A2376A" w:rsidRPr="00782C28" w:rsidRDefault="00796024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2977" w:type="dxa"/>
          </w:tcPr>
          <w:p w:rsidR="00A2376A" w:rsidRPr="00782C28" w:rsidRDefault="00796024" w:rsidP="007014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</w:tr>
      <w:tr w:rsidR="00A2376A" w:rsidRPr="00910807" w:rsidTr="00412803">
        <w:tc>
          <w:tcPr>
            <w:tcW w:w="695" w:type="dxa"/>
          </w:tcPr>
          <w:p w:rsidR="00A2376A" w:rsidRPr="00782C28" w:rsidRDefault="00A2376A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82C28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4600" w:type="dxa"/>
          </w:tcPr>
          <w:p w:rsidR="00A2376A" w:rsidRPr="00A2376A" w:rsidRDefault="00A2376A" w:rsidP="0074653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76A">
              <w:rPr>
                <w:rFonts w:ascii="Times New Roman" w:eastAsia="Times New Roman" w:hAnsi="Times New Roman" w:cs="Times New Roman"/>
                <w:sz w:val="28"/>
                <w:szCs w:val="28"/>
              </w:rPr>
              <w:t>Смена и ремонт покрышек</w:t>
            </w:r>
          </w:p>
        </w:tc>
        <w:tc>
          <w:tcPr>
            <w:tcW w:w="3777" w:type="dxa"/>
          </w:tcPr>
          <w:p w:rsidR="00A2376A" w:rsidRPr="00782C28" w:rsidRDefault="00796024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2977" w:type="dxa"/>
          </w:tcPr>
          <w:p w:rsidR="00A2376A" w:rsidRPr="00782C28" w:rsidRDefault="00796024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2977" w:type="dxa"/>
          </w:tcPr>
          <w:p w:rsidR="00A2376A" w:rsidRPr="00782C28" w:rsidRDefault="00796024" w:rsidP="007014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</w:tr>
      <w:tr w:rsidR="00412803" w:rsidRPr="00910807" w:rsidTr="002F6AC0">
        <w:tc>
          <w:tcPr>
            <w:tcW w:w="5295" w:type="dxa"/>
            <w:gridSpan w:val="2"/>
          </w:tcPr>
          <w:p w:rsidR="00412803" w:rsidRPr="00782C28" w:rsidRDefault="00412803" w:rsidP="0041280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782C28">
              <w:rPr>
                <w:rFonts w:ascii="Times New Roman" w:eastAsia="Times New Roman" w:hAnsi="Times New Roman" w:cs="Times New Roman"/>
                <w:sz w:val="28"/>
              </w:rPr>
              <w:t>Итого</w:t>
            </w:r>
          </w:p>
        </w:tc>
        <w:tc>
          <w:tcPr>
            <w:tcW w:w="3777" w:type="dxa"/>
          </w:tcPr>
          <w:p w:rsidR="00412803" w:rsidRPr="00782C28" w:rsidRDefault="00796024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2977" w:type="dxa"/>
          </w:tcPr>
          <w:p w:rsidR="00412803" w:rsidRPr="00782C28" w:rsidRDefault="00796024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0,00</w:t>
            </w:r>
          </w:p>
        </w:tc>
        <w:tc>
          <w:tcPr>
            <w:tcW w:w="2977" w:type="dxa"/>
          </w:tcPr>
          <w:p w:rsidR="00412803" w:rsidRPr="00782C28" w:rsidRDefault="00796024" w:rsidP="007014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0,00</w:t>
            </w:r>
          </w:p>
        </w:tc>
      </w:tr>
    </w:tbl>
    <w:p w:rsidR="00657160" w:rsidRDefault="00657160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308C3" w:rsidRDefault="00D308C3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308C3" w:rsidRDefault="00D308C3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12803" w:rsidRDefault="00412803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12803" w:rsidRDefault="00412803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12803" w:rsidRDefault="00412803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12803" w:rsidRDefault="00412803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82C28" w:rsidRDefault="00782C28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82C28" w:rsidRDefault="00782C28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12803" w:rsidRDefault="00412803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12803" w:rsidRDefault="00412803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12803" w:rsidRDefault="00412803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308C3" w:rsidRDefault="00D308C3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308C3" w:rsidRPr="00D308C3" w:rsidRDefault="00D308C3" w:rsidP="007014DA">
      <w:pPr>
        <w:tabs>
          <w:tab w:val="left" w:pos="567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 w:rsidRPr="00D308C3">
        <w:rPr>
          <w:rFonts w:ascii="Times New Roman" w:hAnsi="Times New Roman"/>
          <w:b/>
          <w:sz w:val="28"/>
          <w:szCs w:val="28"/>
        </w:rPr>
        <w:t>Прогноз доходов и расходов за 2 года реализации социального контракта, начиная с месяца получения средств</w:t>
      </w:r>
    </w:p>
    <w:p w:rsidR="00657160" w:rsidRDefault="00657160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308C3" w:rsidRDefault="005668E4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Финансовый план в период </w:t>
      </w:r>
      <w:proofErr w:type="gramStart"/>
      <w:r>
        <w:rPr>
          <w:rFonts w:ascii="Times New Roman" w:hAnsi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_____________ по _________________</w:t>
      </w:r>
      <w:r w:rsidR="00D308C3">
        <w:rPr>
          <w:rFonts w:ascii="Times New Roman" w:hAnsi="Times New Roman"/>
          <w:b/>
          <w:sz w:val="28"/>
          <w:szCs w:val="28"/>
        </w:rPr>
        <w:t xml:space="preserve"> </w:t>
      </w:r>
    </w:p>
    <w:p w:rsidR="005668E4" w:rsidRDefault="00D308C3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(Первый год </w:t>
      </w:r>
      <w:r w:rsidRPr="00D308C3">
        <w:rPr>
          <w:rFonts w:ascii="Times New Roman" w:hAnsi="Times New Roman"/>
          <w:b/>
          <w:sz w:val="28"/>
          <w:szCs w:val="28"/>
        </w:rPr>
        <w:t>реализации социального контракта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3A2347" w:rsidRDefault="003A2347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6079" w:type="dxa"/>
        <w:tblInd w:w="-1303" w:type="dxa"/>
        <w:tblLook w:val="04A0" w:firstRow="1" w:lastRow="0" w:firstColumn="1" w:lastColumn="0" w:noHBand="0" w:noVBand="1"/>
      </w:tblPr>
      <w:tblGrid>
        <w:gridCol w:w="2445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926"/>
      </w:tblGrid>
      <w:tr w:rsidR="003A2347" w:rsidRPr="003A2347" w:rsidTr="005668E4">
        <w:trPr>
          <w:trHeight w:val="330"/>
        </w:trPr>
        <w:tc>
          <w:tcPr>
            <w:tcW w:w="2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Период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Год</w:t>
            </w:r>
          </w:p>
        </w:tc>
      </w:tr>
      <w:tr w:rsidR="003A2347" w:rsidRPr="003A2347" w:rsidTr="00D308C3">
        <w:trPr>
          <w:trHeight w:val="330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Выплата субсидии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D308C3" w:rsidRDefault="003A2347" w:rsidP="00A0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A0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Выручка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D308C3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Расходы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D308C3" w:rsidRDefault="003A2347" w:rsidP="00A0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Аренда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D308C3" w:rsidRDefault="003A2347" w:rsidP="00A0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Расходные материалы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D308C3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D308C3">
        <w:trPr>
          <w:trHeight w:val="630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A0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Прочие расходы (</w:t>
            </w:r>
            <w:r w:rsidR="00A03C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реклама</w:t>
            </w: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D308C3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Оборудование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D308C3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03CB5" w:rsidRPr="003A2347" w:rsidTr="005668E4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Обучение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D308C3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2E73F4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НПД 4%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2E73F4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Чистая прибыль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2E73F4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Среднемесячный чистый доход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2E73F4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Чистая накопленная прибыль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5668E4" w:rsidRDefault="005668E4" w:rsidP="005668E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668E4" w:rsidRDefault="005668E4" w:rsidP="005668E4">
      <w:pPr>
        <w:tabs>
          <w:tab w:val="left" w:pos="-1276"/>
        </w:tabs>
        <w:autoSpaceDE w:val="0"/>
        <w:autoSpaceDN w:val="0"/>
        <w:adjustRightInd w:val="0"/>
        <w:spacing w:after="0"/>
        <w:ind w:left="-1134" w:firstLine="1134"/>
        <w:rPr>
          <w:rFonts w:ascii="Times New Roman" w:hAnsi="Times New Roman"/>
          <w:b/>
          <w:sz w:val="28"/>
          <w:szCs w:val="28"/>
        </w:rPr>
      </w:pPr>
      <w:r w:rsidRPr="005668E4">
        <w:rPr>
          <w:rFonts w:ascii="Times New Roman" w:eastAsia="Times New Roman" w:hAnsi="Times New Roman" w:cs="Times New Roman"/>
          <w:b/>
          <w:color w:val="000000"/>
          <w:sz w:val="28"/>
        </w:rPr>
        <w:t>И</w:t>
      </w:r>
      <w:r w:rsidRPr="005668E4">
        <w:rPr>
          <w:rFonts w:ascii="Times New Roman" w:hAnsi="Times New Roman"/>
          <w:b/>
          <w:sz w:val="28"/>
          <w:szCs w:val="28"/>
        </w:rPr>
        <w:t>сточником финансирования бизнес-плана является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5668E4" w:rsidRDefault="005668E4" w:rsidP="005668E4">
      <w:pPr>
        <w:tabs>
          <w:tab w:val="left" w:pos="-1276"/>
        </w:tabs>
        <w:autoSpaceDE w:val="0"/>
        <w:autoSpaceDN w:val="0"/>
        <w:adjustRightInd w:val="0"/>
        <w:spacing w:after="0"/>
        <w:ind w:left="-1134" w:firstLine="1134"/>
        <w:rPr>
          <w:rFonts w:ascii="Times New Roman" w:hAnsi="Times New Roman"/>
          <w:sz w:val="28"/>
          <w:szCs w:val="28"/>
          <w:u w:val="single"/>
        </w:rPr>
      </w:pPr>
      <w:r w:rsidRPr="005668E4">
        <w:rPr>
          <w:rFonts w:ascii="Times New Roman" w:hAnsi="Times New Roman"/>
          <w:sz w:val="28"/>
          <w:szCs w:val="28"/>
          <w:u w:val="single"/>
        </w:rPr>
        <w:t>Для реализации проекта будут использованы средства денежной выплаты по социальному контракту.</w:t>
      </w:r>
    </w:p>
    <w:p w:rsidR="005668E4" w:rsidRPr="005668E4" w:rsidRDefault="005668E4" w:rsidP="005668E4">
      <w:pPr>
        <w:tabs>
          <w:tab w:val="left" w:pos="-1276"/>
        </w:tabs>
        <w:autoSpaceDE w:val="0"/>
        <w:autoSpaceDN w:val="0"/>
        <w:adjustRightInd w:val="0"/>
        <w:spacing w:after="0"/>
        <w:ind w:left="-1134" w:firstLine="1134"/>
        <w:rPr>
          <w:rFonts w:ascii="Times New Roman" w:hAnsi="Times New Roman"/>
          <w:b/>
          <w:sz w:val="28"/>
          <w:szCs w:val="28"/>
          <w:u w:val="single"/>
        </w:rPr>
      </w:pPr>
    </w:p>
    <w:p w:rsidR="005668E4" w:rsidRDefault="005668E4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668E4" w:rsidRDefault="005668E4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308C3" w:rsidRDefault="00D308C3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308C3"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Финансовый план в период </w:t>
      </w:r>
      <w:proofErr w:type="gramStart"/>
      <w:r w:rsidRPr="00D308C3">
        <w:rPr>
          <w:rFonts w:ascii="Times New Roman" w:eastAsia="Times New Roman" w:hAnsi="Times New Roman" w:cs="Times New Roman"/>
          <w:b/>
          <w:color w:val="000000"/>
          <w:sz w:val="28"/>
        </w:rPr>
        <w:t>с</w:t>
      </w:r>
      <w:proofErr w:type="gramEnd"/>
      <w:r w:rsidRPr="00D308C3">
        <w:rPr>
          <w:rFonts w:ascii="Times New Roman" w:eastAsia="Times New Roman" w:hAnsi="Times New Roman" w:cs="Times New Roman"/>
          <w:b/>
          <w:color w:val="000000"/>
          <w:sz w:val="28"/>
        </w:rPr>
        <w:t xml:space="preserve"> _____________ по _________________ </w:t>
      </w:r>
    </w:p>
    <w:p w:rsidR="005668E4" w:rsidRDefault="00D308C3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308C3">
        <w:rPr>
          <w:rFonts w:ascii="Times New Roman" w:eastAsia="Times New Roman" w:hAnsi="Times New Roman" w:cs="Times New Roman"/>
          <w:b/>
          <w:color w:val="000000"/>
          <w:sz w:val="28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Второй</w:t>
      </w:r>
      <w:r w:rsidRPr="00D308C3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год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Pr="00D308C3">
        <w:rPr>
          <w:rFonts w:ascii="Times New Roman" w:hAnsi="Times New Roman"/>
          <w:b/>
          <w:sz w:val="28"/>
          <w:szCs w:val="28"/>
        </w:rPr>
        <w:t>реализации социального контракта</w:t>
      </w:r>
      <w:r w:rsidRPr="00D308C3">
        <w:rPr>
          <w:rFonts w:ascii="Times New Roman" w:eastAsia="Times New Roman" w:hAnsi="Times New Roman" w:cs="Times New Roman"/>
          <w:b/>
          <w:color w:val="000000"/>
          <w:sz w:val="28"/>
        </w:rPr>
        <w:t>)</w:t>
      </w:r>
    </w:p>
    <w:p w:rsidR="00D308C3" w:rsidRDefault="00D308C3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tbl>
      <w:tblPr>
        <w:tblW w:w="16079" w:type="dxa"/>
        <w:tblInd w:w="-1311" w:type="dxa"/>
        <w:tblLook w:val="04A0" w:firstRow="1" w:lastRow="0" w:firstColumn="1" w:lastColumn="0" w:noHBand="0" w:noVBand="1"/>
      </w:tblPr>
      <w:tblGrid>
        <w:gridCol w:w="2445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926"/>
      </w:tblGrid>
      <w:tr w:rsidR="005668E4" w:rsidRPr="005668E4" w:rsidTr="005668E4">
        <w:trPr>
          <w:trHeight w:val="330"/>
        </w:trPr>
        <w:tc>
          <w:tcPr>
            <w:tcW w:w="2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Период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Год</w:t>
            </w:r>
          </w:p>
        </w:tc>
      </w:tr>
      <w:tr w:rsidR="005668E4" w:rsidRPr="005668E4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Выручка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68E4" w:rsidRPr="005668E4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Расходы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68E4" w:rsidRPr="005668E4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Аренда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68E4" w:rsidRPr="005668E4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Расходные материалы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68E4" w:rsidRPr="005668E4" w:rsidTr="00D308C3">
        <w:trPr>
          <w:trHeight w:val="630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D308C3" w:rsidRDefault="005668E4" w:rsidP="002E7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782C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Прочие расходы (</w:t>
            </w:r>
            <w:r w:rsidR="002E73F4" w:rsidRPr="00782C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реклама</w:t>
            </w:r>
            <w:r w:rsidRPr="00782C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68E4" w:rsidRPr="005668E4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Оборудование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68E4" w:rsidRPr="005668E4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НПД 4%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68E4" w:rsidRPr="005668E4" w:rsidTr="00796024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Чистая прибыль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0" w:name="_GoBack"/>
            <w:bookmarkEnd w:id="0"/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68E4" w:rsidRPr="005668E4" w:rsidTr="00796024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Среднемесячный чистый доход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68E4" w:rsidRPr="005668E4" w:rsidTr="00796024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Чистая накопленная прибыль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5668E4" w:rsidRDefault="005668E4" w:rsidP="005668E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668E4" w:rsidRPr="003A2347" w:rsidRDefault="005668E4" w:rsidP="005668E4">
      <w:pPr>
        <w:tabs>
          <w:tab w:val="left" w:pos="-1276"/>
        </w:tabs>
        <w:autoSpaceDE w:val="0"/>
        <w:autoSpaceDN w:val="0"/>
        <w:adjustRightInd w:val="0"/>
        <w:spacing w:after="0"/>
        <w:ind w:left="-1134" w:firstLine="1134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5668E4">
        <w:rPr>
          <w:rFonts w:ascii="Times New Roman" w:eastAsia="Times New Roman" w:hAnsi="Times New Roman" w:cs="Times New Roman"/>
          <w:b/>
          <w:color w:val="000000"/>
          <w:sz w:val="28"/>
        </w:rPr>
        <w:t>И</w:t>
      </w:r>
      <w:r w:rsidRPr="005668E4">
        <w:rPr>
          <w:rFonts w:ascii="Times New Roman" w:hAnsi="Times New Roman"/>
          <w:b/>
          <w:sz w:val="28"/>
          <w:szCs w:val="28"/>
        </w:rPr>
        <w:t>сточником финансирования бизнес-плана является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</w:t>
      </w:r>
    </w:p>
    <w:p w:rsidR="005668E4" w:rsidRDefault="005668E4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668E4" w:rsidRDefault="005668E4" w:rsidP="005668E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668E4" w:rsidRDefault="005668E4" w:rsidP="005668E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308C3" w:rsidRDefault="00D308C3" w:rsidP="005668E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308C3" w:rsidRDefault="00D308C3" w:rsidP="005668E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308C3" w:rsidRDefault="00D308C3" w:rsidP="005668E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308C3" w:rsidRDefault="00D308C3" w:rsidP="005668E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668E4" w:rsidRDefault="005668E4" w:rsidP="005668E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668E4" w:rsidRDefault="005668E4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Раздел 5.  </w:t>
      </w:r>
      <w:r w:rsidRPr="005668E4">
        <w:rPr>
          <w:rFonts w:ascii="Times New Roman" w:eastAsia="Times New Roman" w:hAnsi="Times New Roman" w:cs="Times New Roman"/>
          <w:b/>
          <w:color w:val="000000"/>
          <w:sz w:val="28"/>
        </w:rPr>
        <w:t xml:space="preserve">Календарный план реализации </w:t>
      </w:r>
      <w:proofErr w:type="gramStart"/>
      <w:r w:rsidRPr="005668E4">
        <w:rPr>
          <w:rFonts w:ascii="Times New Roman" w:eastAsia="Times New Roman" w:hAnsi="Times New Roman" w:cs="Times New Roman"/>
          <w:b/>
          <w:color w:val="000000"/>
          <w:sz w:val="28"/>
        </w:rPr>
        <w:t>бизнес-проекта</w:t>
      </w:r>
      <w:proofErr w:type="gramEnd"/>
    </w:p>
    <w:p w:rsidR="00D308C3" w:rsidRDefault="00D308C3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tbl>
      <w:tblPr>
        <w:tblW w:w="14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97"/>
        <w:gridCol w:w="3601"/>
        <w:gridCol w:w="4678"/>
      </w:tblGrid>
      <w:tr w:rsidR="00D308C3" w:rsidRPr="00D32584" w:rsidTr="00D308C3">
        <w:trPr>
          <w:jc w:val="center"/>
        </w:trPr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3" w:rsidRPr="00D32584" w:rsidRDefault="00D308C3" w:rsidP="00D32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325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Наименование мероприятия 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3" w:rsidRPr="00D32584" w:rsidRDefault="00D308C3" w:rsidP="00D32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325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Срок исполнения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3" w:rsidRPr="00D32584" w:rsidRDefault="00D308C3" w:rsidP="00D308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Объем финансирования</w:t>
            </w:r>
            <w:r w:rsidRPr="00D325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, руб.</w:t>
            </w:r>
          </w:p>
        </w:tc>
      </w:tr>
      <w:tr w:rsidR="00D308C3" w:rsidRPr="00D32584" w:rsidTr="00D308C3">
        <w:trPr>
          <w:jc w:val="center"/>
        </w:trPr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5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Приобретение гражданином основных сре</w:t>
            </w:r>
            <w:proofErr w:type="gramStart"/>
            <w:r w:rsidRPr="00E605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дств с ц</w:t>
            </w:r>
            <w:proofErr w:type="gramEnd"/>
            <w:r w:rsidRPr="00E605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елью ведения предпринимательской деятельности</w:t>
            </w: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spacing w:line="256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308C3" w:rsidRPr="00D32584" w:rsidTr="00D308C3">
        <w:trPr>
          <w:jc w:val="center"/>
        </w:trPr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3" w:rsidRPr="00E60509" w:rsidRDefault="00D308C3" w:rsidP="00D3258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en-US"/>
                <w14:ligatures w14:val="none"/>
              </w:rPr>
            </w:pPr>
            <w:r w:rsidRPr="00E60509">
              <w:rPr>
                <w:rFonts w:ascii="Times New Roman" w:eastAsia="Calibri" w:hAnsi="Times New Roman" w:cs="Times New Roman"/>
                <w:kern w:val="0"/>
                <w:lang w:eastAsia="en-US"/>
                <w14:ligatures w14:val="none"/>
              </w:rPr>
              <w:t>Приобретение гражданином материально-производственных запасов с целью ведения предпринимательской деятельности</w:t>
            </w:r>
          </w:p>
          <w:p w:rsidR="00D308C3" w:rsidRPr="00E60509" w:rsidRDefault="00D308C3" w:rsidP="00D3258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en-US"/>
                <w14:ligatures w14:val="none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spacing w:line="256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/>
                <w14:ligatures w14:val="none"/>
              </w:rPr>
            </w:pPr>
          </w:p>
        </w:tc>
      </w:tr>
      <w:tr w:rsidR="00D308C3" w:rsidRPr="00D32584" w:rsidTr="00D308C3">
        <w:trPr>
          <w:trHeight w:hRule="exact" w:val="1941"/>
          <w:jc w:val="center"/>
        </w:trPr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gramStart"/>
            <w:r w:rsidRPr="00E605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Размещение и (или) продвижение продукции (товаров, работ, услуг) на торговых площадках (сайтах), функционирующих в информационно-телекоммуникационной сети «Интернет», а так же в сервисах размещения объявлений и социальных сетях</w:t>
            </w:r>
            <w:proofErr w:type="gramEnd"/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308C3" w:rsidRPr="00D32584" w:rsidTr="00D308C3">
        <w:trPr>
          <w:trHeight w:hRule="exact" w:val="1663"/>
          <w:jc w:val="center"/>
        </w:trPr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Прохождение профессионального обучения или получение дополнительного профессионального обучения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308C3" w:rsidRPr="00D32584" w:rsidTr="00D308C3">
        <w:trPr>
          <w:jc w:val="center"/>
        </w:trPr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5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Аренда помещения</w:t>
            </w: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D308C3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5668E4" w:rsidRDefault="005668E4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E60509" w:rsidRDefault="00E60509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E60509" w:rsidRDefault="00E60509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Раздел 6. </w:t>
      </w:r>
      <w:r w:rsidRPr="00E60509">
        <w:rPr>
          <w:rFonts w:ascii="Times New Roman" w:eastAsia="Times New Roman" w:hAnsi="Times New Roman" w:cs="Times New Roman"/>
          <w:b/>
          <w:color w:val="000000"/>
          <w:sz w:val="28"/>
        </w:rPr>
        <w:t>Оценка предполагаемых результатов, рисков и перспектив</w:t>
      </w:r>
    </w:p>
    <w:p w:rsidR="00E60509" w:rsidRDefault="00E60509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A2376A" w:rsidRPr="00A2376A" w:rsidRDefault="00A2376A" w:rsidP="00A2376A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</w:pPr>
      <w:r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 xml:space="preserve">   </w:t>
      </w:r>
      <w:r w:rsidRPr="00A2376A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>Сегодня в России существует довольно много шиномонтажных мастерских</w:t>
      </w:r>
      <w:proofErr w:type="gramStart"/>
      <w:r w:rsidRPr="00A2376A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 xml:space="preserve"> .</w:t>
      </w:r>
      <w:proofErr w:type="gramEnd"/>
      <w:r w:rsidRPr="00A2376A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 xml:space="preserve">Предоставляют они как правило, не только этот вид услуг, но и другие. Часто </w:t>
      </w:r>
      <w:proofErr w:type="spellStart"/>
      <w:r w:rsidRPr="00A2376A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>шиномонтаж</w:t>
      </w:r>
      <w:proofErr w:type="spellEnd"/>
      <w:r w:rsidRPr="00A2376A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 xml:space="preserve">  является сопутствующей услугой к другим</w:t>
      </w:r>
      <w:proofErr w:type="gramStart"/>
      <w:r w:rsidRPr="00A2376A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 xml:space="preserve"> .</w:t>
      </w:r>
      <w:proofErr w:type="gramEnd"/>
    </w:p>
    <w:p w:rsidR="00A2376A" w:rsidRPr="00A2376A" w:rsidRDefault="00A2376A" w:rsidP="00A2376A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</w:pPr>
      <w:r w:rsidRPr="00A2376A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>Открывая свою мастерскую</w:t>
      </w:r>
      <w:proofErr w:type="gramStart"/>
      <w:r w:rsidRPr="00A2376A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 xml:space="preserve"> ,</w:t>
      </w:r>
      <w:proofErr w:type="gramEnd"/>
      <w:r w:rsidRPr="00A2376A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>нужно понимать ,что конкуренция в этом бизнесе довольно большая .Ниша заполнена более чем на половину. Хотя</w:t>
      </w:r>
      <w:proofErr w:type="gramStart"/>
      <w:r w:rsidRPr="00A2376A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 xml:space="preserve"> ,</w:t>
      </w:r>
      <w:proofErr w:type="gramEnd"/>
      <w:r w:rsidRPr="00A2376A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>конечно, отталкиваться нужно от ситуации в конкретном регионе ,городе. Сегодня  люди все чаще приобретают автомобили. Соответственно  растет спрос на обслуживание авто. Возможности в данной сфере существуют они довольно не плохие, постоянно увеличиваются. Главными конкурентами станут крупные автомастерские</w:t>
      </w:r>
      <w:proofErr w:type="gramStart"/>
      <w:r w:rsidRPr="00A2376A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 xml:space="preserve"> ,</w:t>
      </w:r>
      <w:proofErr w:type="gramEnd"/>
      <w:r w:rsidRPr="00A2376A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>занимающиеся ремонтом машин по всему городу .Они имеют свою клиентскую базу ,которая вряд ли перейдет для установки или снятия шин в другую компанию. Мелкие конкуренты будут не так опасны</w:t>
      </w:r>
      <w:proofErr w:type="gramStart"/>
      <w:r w:rsidRPr="00A2376A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 xml:space="preserve"> .</w:t>
      </w:r>
      <w:proofErr w:type="gramEnd"/>
      <w:r w:rsidRPr="00A2376A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 xml:space="preserve">Они не имеют большой известности. Прямыми соперниками они </w:t>
      </w:r>
      <w:proofErr w:type="gramStart"/>
      <w:r w:rsidRPr="00A2376A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>могут стать разве что находясь</w:t>
      </w:r>
      <w:proofErr w:type="gramEnd"/>
      <w:r w:rsidRPr="00A2376A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 xml:space="preserve"> вблизи.</w:t>
      </w:r>
    </w:p>
    <w:p w:rsidR="00A2376A" w:rsidRPr="00A2376A" w:rsidRDefault="00A2376A" w:rsidP="00A2376A">
      <w:pPr>
        <w:spacing w:after="0" w:line="240" w:lineRule="auto"/>
        <w:contextualSpacing/>
        <w:jc w:val="both"/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</w:pPr>
      <w:r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 xml:space="preserve">   </w:t>
      </w:r>
      <w:r w:rsidRPr="00A2376A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 xml:space="preserve">В качестве основного фактора, который является препятствием на пути стремительного завоевания рынка автомобильного сервиса, можно выделить огромную конкуренцию. Дело в том, что услуги </w:t>
      </w:r>
      <w:proofErr w:type="spellStart"/>
      <w:r w:rsidRPr="00A2376A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>шиномонтажа</w:t>
      </w:r>
      <w:proofErr w:type="spellEnd"/>
      <w:r w:rsidRPr="00A2376A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 xml:space="preserve"> часто оказывают автосервисы, представляющие комплекс услуг, а также крупные автосалоны, в состав которых входит сервисный центр. Минимизировать риск «прогореть» позволяет выгодное расположение, а также оптимальное ценообразование. Скидки постоянным клиентам, акции для новых посетителей, бонусные программы. Все это поможет сформировать круг постоянных клиентов и привлечет новых.</w:t>
      </w:r>
    </w:p>
    <w:p w:rsidR="00D308C3" w:rsidRDefault="00D308C3" w:rsidP="00D308C3">
      <w:pPr>
        <w:tabs>
          <w:tab w:val="left" w:pos="851"/>
        </w:tabs>
        <w:spacing w:after="0" w:line="360" w:lineRule="auto"/>
        <w:ind w:left="420"/>
        <w:contextualSpacing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 w:bidi="hi-IN"/>
          <w14:ligatures w14:val="none"/>
        </w:rPr>
      </w:pPr>
    </w:p>
    <w:p w:rsidR="00A2376A" w:rsidRDefault="00A2376A" w:rsidP="00D308C3">
      <w:pPr>
        <w:tabs>
          <w:tab w:val="left" w:pos="851"/>
        </w:tabs>
        <w:spacing w:after="0" w:line="360" w:lineRule="auto"/>
        <w:ind w:left="420"/>
        <w:contextualSpacing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 w:bidi="hi-IN"/>
          <w14:ligatures w14:val="none"/>
        </w:rPr>
      </w:pPr>
    </w:p>
    <w:p w:rsidR="00A2376A" w:rsidRDefault="00A2376A" w:rsidP="00D308C3">
      <w:pPr>
        <w:tabs>
          <w:tab w:val="left" w:pos="851"/>
        </w:tabs>
        <w:spacing w:after="0" w:line="360" w:lineRule="auto"/>
        <w:ind w:left="420"/>
        <w:contextualSpacing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 w:bidi="hi-IN"/>
          <w14:ligatures w14:val="none"/>
        </w:rPr>
      </w:pPr>
    </w:p>
    <w:p w:rsidR="00A2376A" w:rsidRDefault="00A2376A" w:rsidP="00D308C3">
      <w:pPr>
        <w:tabs>
          <w:tab w:val="left" w:pos="851"/>
        </w:tabs>
        <w:spacing w:after="0" w:line="360" w:lineRule="auto"/>
        <w:ind w:left="420"/>
        <w:contextualSpacing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 w:bidi="hi-IN"/>
          <w14:ligatures w14:val="none"/>
        </w:rPr>
      </w:pPr>
    </w:p>
    <w:p w:rsidR="00A2376A" w:rsidRPr="00D308C3" w:rsidRDefault="00A2376A" w:rsidP="00D308C3">
      <w:pPr>
        <w:tabs>
          <w:tab w:val="left" w:pos="851"/>
        </w:tabs>
        <w:spacing w:after="0" w:line="360" w:lineRule="auto"/>
        <w:ind w:left="420"/>
        <w:contextualSpacing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 w:bidi="hi-IN"/>
          <w14:ligatures w14:val="none"/>
        </w:rPr>
      </w:pPr>
    </w:p>
    <w:p w:rsidR="00D308C3" w:rsidRPr="00A03CB5" w:rsidRDefault="00D308C3" w:rsidP="00D308C3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Linux Libertine G" w:hAnsi="Times New Roman" w:cs="Times New Roman"/>
          <w:kern w:val="0"/>
          <w:szCs w:val="20"/>
          <w:lang w:eastAsia="zh-CN" w:bidi="hi-IN"/>
          <w14:ligatures w14:val="none"/>
        </w:rPr>
      </w:pPr>
      <w:r w:rsidRPr="00D308C3">
        <w:rPr>
          <w:rFonts w:ascii="Times New Roman" w:hAnsi="Times New Roman"/>
          <w:b/>
          <w:sz w:val="28"/>
          <w:szCs w:val="28"/>
        </w:rPr>
        <w:t>Бизнес-план рекомендуется дополнять приложениями, иллюстрирующими, детализирующими и подтверждающими информацию, изложенную в бизнес-плане.</w:t>
      </w:r>
    </w:p>
    <w:sectPr w:rsidR="00D308C3" w:rsidRPr="00A03CB5" w:rsidSect="00EA6D65">
      <w:pgSz w:w="16838" w:h="11906" w:orient="landscape"/>
      <w:pgMar w:top="851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B4F" w:rsidRDefault="00D35B4F" w:rsidP="00B60634">
      <w:pPr>
        <w:spacing w:after="0" w:line="240" w:lineRule="auto"/>
      </w:pPr>
      <w:r>
        <w:separator/>
      </w:r>
    </w:p>
  </w:endnote>
  <w:endnote w:type="continuationSeparator" w:id="0">
    <w:p w:rsidR="00D35B4F" w:rsidRDefault="00D35B4F" w:rsidP="00B60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Linux Libertine G">
    <w:altName w:val="Cambria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B4F" w:rsidRDefault="00D35B4F" w:rsidP="00B60634">
      <w:pPr>
        <w:spacing w:after="0" w:line="240" w:lineRule="auto"/>
      </w:pPr>
      <w:r>
        <w:separator/>
      </w:r>
    </w:p>
  </w:footnote>
  <w:footnote w:type="continuationSeparator" w:id="0">
    <w:p w:rsidR="00D35B4F" w:rsidRDefault="00D35B4F" w:rsidP="00B606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44590"/>
    <w:multiLevelType w:val="hybridMultilevel"/>
    <w:tmpl w:val="EB629A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931888"/>
    <w:multiLevelType w:val="hybridMultilevel"/>
    <w:tmpl w:val="8B1E6D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60C7DA2"/>
    <w:multiLevelType w:val="hybridMultilevel"/>
    <w:tmpl w:val="F012A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B0917"/>
    <w:multiLevelType w:val="multilevel"/>
    <w:tmpl w:val="F4F8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37AB607E"/>
    <w:multiLevelType w:val="multilevel"/>
    <w:tmpl w:val="3222CC64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  <w:sz w:val="28"/>
        <w:szCs w:val="1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5EA07DE4"/>
    <w:multiLevelType w:val="hybridMultilevel"/>
    <w:tmpl w:val="CB366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25471F"/>
    <w:multiLevelType w:val="hybridMultilevel"/>
    <w:tmpl w:val="72BAB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0D1F34"/>
    <w:multiLevelType w:val="hybridMultilevel"/>
    <w:tmpl w:val="9202FC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57C"/>
    <w:rsid w:val="00085C76"/>
    <w:rsid w:val="0019224C"/>
    <w:rsid w:val="002101A3"/>
    <w:rsid w:val="00294562"/>
    <w:rsid w:val="002E73F4"/>
    <w:rsid w:val="003A2347"/>
    <w:rsid w:val="003C758A"/>
    <w:rsid w:val="00412803"/>
    <w:rsid w:val="004464D4"/>
    <w:rsid w:val="004E28E9"/>
    <w:rsid w:val="005668E4"/>
    <w:rsid w:val="00592D38"/>
    <w:rsid w:val="00657160"/>
    <w:rsid w:val="007014DA"/>
    <w:rsid w:val="00780AEF"/>
    <w:rsid w:val="00782C28"/>
    <w:rsid w:val="00796024"/>
    <w:rsid w:val="007A48DB"/>
    <w:rsid w:val="00910807"/>
    <w:rsid w:val="00A03CB5"/>
    <w:rsid w:val="00A2376A"/>
    <w:rsid w:val="00B60634"/>
    <w:rsid w:val="00D308C3"/>
    <w:rsid w:val="00D32584"/>
    <w:rsid w:val="00D35B4F"/>
    <w:rsid w:val="00D86B56"/>
    <w:rsid w:val="00DE3D21"/>
    <w:rsid w:val="00E60509"/>
    <w:rsid w:val="00EA6D65"/>
    <w:rsid w:val="00FE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57C"/>
    <w:pPr>
      <w:spacing w:after="160"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57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634"/>
    <w:rPr>
      <w:rFonts w:eastAsiaTheme="minorEastAsia"/>
      <w:kern w:val="2"/>
      <w:sz w:val="24"/>
      <w:szCs w:val="24"/>
      <w:lang w:eastAsia="ru-RU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B60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634"/>
    <w:rPr>
      <w:rFonts w:eastAsiaTheme="minorEastAsia"/>
      <w:kern w:val="2"/>
      <w:sz w:val="24"/>
      <w:szCs w:val="24"/>
      <w:lang w:eastAsia="ru-RU"/>
      <w14:ligatures w14:val="standardContextual"/>
    </w:rPr>
  </w:style>
  <w:style w:type="table" w:styleId="a8">
    <w:name w:val="Table Grid"/>
    <w:basedOn w:val="a1"/>
    <w:uiPriority w:val="59"/>
    <w:rsid w:val="003A2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03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3CB5"/>
    <w:rPr>
      <w:rFonts w:ascii="Tahoma" w:eastAsiaTheme="minorEastAsia" w:hAnsi="Tahoma" w:cs="Tahoma"/>
      <w:kern w:val="2"/>
      <w:sz w:val="16"/>
      <w:szCs w:val="16"/>
      <w:lang w:eastAsia="ru-RU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57C"/>
    <w:pPr>
      <w:spacing w:after="160"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57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634"/>
    <w:rPr>
      <w:rFonts w:eastAsiaTheme="minorEastAsia"/>
      <w:kern w:val="2"/>
      <w:sz w:val="24"/>
      <w:szCs w:val="24"/>
      <w:lang w:eastAsia="ru-RU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B60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634"/>
    <w:rPr>
      <w:rFonts w:eastAsiaTheme="minorEastAsia"/>
      <w:kern w:val="2"/>
      <w:sz w:val="24"/>
      <w:szCs w:val="24"/>
      <w:lang w:eastAsia="ru-RU"/>
      <w14:ligatures w14:val="standardContextual"/>
    </w:rPr>
  </w:style>
  <w:style w:type="table" w:styleId="a8">
    <w:name w:val="Table Grid"/>
    <w:basedOn w:val="a1"/>
    <w:uiPriority w:val="59"/>
    <w:rsid w:val="003A2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03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3CB5"/>
    <w:rPr>
      <w:rFonts w:ascii="Tahoma" w:eastAsiaTheme="minorEastAsia" w:hAnsi="Tahoma" w:cs="Tahoma"/>
      <w:kern w:val="2"/>
      <w:sz w:val="16"/>
      <w:szCs w:val="16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7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CCB9D-C822-4246-B4E9-C00014D7B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14</Pages>
  <Words>1680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Яна Владиславовна</dc:creator>
  <cp:lastModifiedBy>Петрова Яна Владиславовна</cp:lastModifiedBy>
  <cp:revision>8</cp:revision>
  <dcterms:created xsi:type="dcterms:W3CDTF">2026-06-02T08:49:00Z</dcterms:created>
  <dcterms:modified xsi:type="dcterms:W3CDTF">2026-06-04T06:23:00Z</dcterms:modified>
</cp:coreProperties>
</file>